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7E4EE" w14:textId="708ADF31" w:rsidR="009E559A" w:rsidRPr="00476792" w:rsidRDefault="0097063C" w:rsidP="009E559A">
      <w:pPr>
        <w:pStyle w:val="Nagwek2"/>
        <w:keepNext w:val="0"/>
        <w:widowControl w:val="0"/>
        <w:numPr>
          <w:ilvl w:val="1"/>
          <w:numId w:val="5"/>
        </w:numPr>
        <w:tabs>
          <w:tab w:val="num" w:pos="360"/>
        </w:tabs>
        <w:suppressAutoHyphens/>
        <w:spacing w:before="240" w:after="240"/>
        <w:ind w:left="1134" w:hanging="567"/>
        <w:jc w:val="both"/>
        <w:rPr>
          <w:rFonts w:ascii="Arial" w:hAnsi="Arial" w:cs="Arial"/>
          <w:b/>
          <w:bCs/>
          <w:noProof/>
          <w:color w:val="auto"/>
          <w:sz w:val="22"/>
          <w:szCs w:val="22"/>
        </w:rPr>
      </w:pPr>
      <w:bookmarkStart w:id="0" w:name="_Toc257707962"/>
      <w:bookmarkStart w:id="1" w:name="_Toc61009917"/>
      <w:bookmarkStart w:id="2" w:name="_Toc189662115"/>
      <w:r w:rsidRPr="00500BC8">
        <w:rPr>
          <w:rFonts w:ascii="Arial" w:hAnsi="Arial" w:cs="Arial"/>
          <w:b/>
          <w:bCs/>
          <w:noProof/>
          <w:color w:val="auto"/>
          <w:sz w:val="22"/>
          <w:szCs w:val="22"/>
        </w:rPr>
        <w:t>Requirements matrix for</w:t>
      </w:r>
      <w:bookmarkEnd w:id="0"/>
      <w:r w:rsidRPr="00500BC8">
        <w:rPr>
          <w:rFonts w:ascii="Arial" w:hAnsi="Arial" w:cs="Arial"/>
          <w:b/>
          <w:bCs/>
          <w:noProof/>
          <w:color w:val="auto"/>
          <w:sz w:val="22"/>
          <w:szCs w:val="22"/>
        </w:rPr>
        <w:t xml:space="preserve"> </w:t>
      </w:r>
      <w:bookmarkEnd w:id="1"/>
      <w:bookmarkEnd w:id="2"/>
      <w:r w:rsidR="00D71809" w:rsidRPr="00D71F90">
        <w:rPr>
          <w:rFonts w:ascii="Arial" w:hAnsi="Arial" w:cs="Arial"/>
          <w:b/>
          <w:bCs/>
          <w:noProof/>
          <w:color w:val="auto"/>
          <w:sz w:val="22"/>
          <w:szCs w:val="22"/>
        </w:rPr>
        <w:t>fill/finish machine installed within restricted access barrier system</w:t>
      </w:r>
    </w:p>
    <w:tbl>
      <w:tblPr>
        <w:tblW w:w="9634" w:type="dxa"/>
        <w:jc w:val="center"/>
        <w:tblLayout w:type="fixed"/>
        <w:tblLook w:val="0000" w:firstRow="0" w:lastRow="0" w:firstColumn="0" w:lastColumn="0" w:noHBand="0" w:noVBand="0"/>
      </w:tblPr>
      <w:tblGrid>
        <w:gridCol w:w="1867"/>
        <w:gridCol w:w="5074"/>
        <w:gridCol w:w="1134"/>
        <w:gridCol w:w="1559"/>
      </w:tblGrid>
      <w:tr w:rsidR="00D71F90" w:rsidRPr="002342DB" w14:paraId="12388E46" w14:textId="77777777" w:rsidTr="00D71F90">
        <w:trPr>
          <w:trHeight w:val="284"/>
          <w:tblHeader/>
          <w:jc w:val="center"/>
        </w:trPr>
        <w:tc>
          <w:tcPr>
            <w:tcW w:w="1867" w:type="dxa"/>
            <w:tcBorders>
              <w:top w:val="single" w:sz="4" w:space="0" w:color="000000"/>
              <w:left w:val="single" w:sz="4" w:space="0" w:color="000000"/>
              <w:bottom w:val="single" w:sz="4" w:space="0" w:color="000000"/>
            </w:tcBorders>
            <w:shd w:val="clear" w:color="auto" w:fill="D9D9D9" w:themeFill="background1" w:themeFillShade="D9"/>
            <w:vAlign w:val="center"/>
          </w:tcPr>
          <w:p w14:paraId="29D0DF0B" w14:textId="77777777" w:rsidR="00D71F90" w:rsidRPr="002342DB" w:rsidRDefault="00D71F90" w:rsidP="003C5B18">
            <w:pPr>
              <w:snapToGrid w:val="0"/>
              <w:rPr>
                <w:rFonts w:ascii="Arial" w:hAnsi="Arial"/>
                <w:b/>
                <w:bCs/>
                <w:noProof/>
                <w:sz w:val="22"/>
                <w:szCs w:val="22"/>
                <w:lang w:val="en-US"/>
              </w:rPr>
            </w:pPr>
            <w:r w:rsidRPr="002342DB">
              <w:rPr>
                <w:rFonts w:ascii="Arial" w:hAnsi="Arial"/>
                <w:b/>
                <w:bCs/>
                <w:noProof/>
                <w:sz w:val="22"/>
                <w:szCs w:val="22"/>
                <w:lang w:val="en-US"/>
              </w:rPr>
              <w:t>No.</w:t>
            </w:r>
          </w:p>
        </w:tc>
        <w:tc>
          <w:tcPr>
            <w:tcW w:w="5074" w:type="dxa"/>
            <w:tcBorders>
              <w:top w:val="single" w:sz="4" w:space="0" w:color="000000"/>
              <w:left w:val="single" w:sz="4" w:space="0" w:color="000000"/>
              <w:bottom w:val="single" w:sz="4" w:space="0" w:color="000000"/>
            </w:tcBorders>
            <w:shd w:val="clear" w:color="auto" w:fill="D9D9D9" w:themeFill="background1" w:themeFillShade="D9"/>
            <w:vAlign w:val="center"/>
          </w:tcPr>
          <w:p w14:paraId="4D097127" w14:textId="77777777" w:rsidR="00D71F90" w:rsidRPr="002342DB" w:rsidRDefault="00D71F90" w:rsidP="003C5B18">
            <w:pPr>
              <w:snapToGrid w:val="0"/>
              <w:rPr>
                <w:rFonts w:ascii="Arial" w:hAnsi="Arial"/>
                <w:b/>
                <w:bCs/>
                <w:noProof/>
                <w:sz w:val="22"/>
                <w:szCs w:val="22"/>
                <w:lang w:val="en-US"/>
              </w:rPr>
            </w:pPr>
            <w:r w:rsidRPr="002342DB">
              <w:rPr>
                <w:rFonts w:ascii="Arial" w:hAnsi="Arial"/>
                <w:b/>
                <w:bCs/>
                <w:noProof/>
                <w:sz w:val="22"/>
                <w:szCs w:val="22"/>
                <w:lang w:val="en-US"/>
              </w:rPr>
              <w:t>Description</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46BBEE" w14:textId="77777777" w:rsidR="00D71F90" w:rsidRPr="002342DB" w:rsidRDefault="00D71F90" w:rsidP="003C5B18">
            <w:pPr>
              <w:snapToGrid w:val="0"/>
              <w:jc w:val="center"/>
              <w:rPr>
                <w:rFonts w:ascii="Arial" w:hAnsi="Arial"/>
                <w:b/>
                <w:bCs/>
                <w:noProof/>
                <w:sz w:val="22"/>
                <w:szCs w:val="22"/>
                <w:lang w:val="en-US"/>
              </w:rPr>
            </w:pPr>
            <w:r w:rsidRPr="002342DB">
              <w:rPr>
                <w:rFonts w:ascii="Arial" w:hAnsi="Arial"/>
                <w:b/>
                <w:bCs/>
                <w:noProof/>
                <w:sz w:val="22"/>
                <w:szCs w:val="22"/>
                <w:lang w:val="en-US"/>
              </w:rPr>
              <w:t>Priority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9C0A01" w14:textId="77777777" w:rsidR="00D71F90" w:rsidRPr="002342DB" w:rsidRDefault="00D71F90" w:rsidP="003C5B18">
            <w:pPr>
              <w:snapToGrid w:val="0"/>
              <w:jc w:val="center"/>
              <w:rPr>
                <w:rFonts w:ascii="Arial" w:hAnsi="Arial"/>
                <w:b/>
                <w:bCs/>
                <w:noProof/>
                <w:sz w:val="22"/>
                <w:szCs w:val="22"/>
                <w:lang w:val="en-US"/>
              </w:rPr>
            </w:pPr>
            <w:r w:rsidRPr="002342DB">
              <w:rPr>
                <w:rFonts w:ascii="Arial" w:hAnsi="Arial"/>
                <w:b/>
                <w:bCs/>
                <w:noProof/>
                <w:sz w:val="22"/>
                <w:szCs w:val="22"/>
                <w:lang w:val="en-US"/>
              </w:rPr>
              <w:t>Assessment Yes/ No/ N/A</w:t>
            </w:r>
          </w:p>
        </w:tc>
      </w:tr>
      <w:tr w:rsidR="009456FB" w:rsidRPr="002342DB" w14:paraId="67AE44C9"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B6D8F7" w14:textId="77777777" w:rsidR="009456FB" w:rsidRPr="007F3DB1" w:rsidRDefault="009456FB" w:rsidP="003C5B18">
            <w:pPr>
              <w:snapToGrid w:val="0"/>
              <w:jc w:val="center"/>
              <w:rPr>
                <w:rFonts w:ascii="Arial" w:hAnsi="Arial"/>
                <w:b/>
                <w:bCs/>
                <w:noProof/>
                <w:sz w:val="22"/>
                <w:szCs w:val="22"/>
                <w:lang w:val="lt-LT"/>
              </w:rPr>
            </w:pPr>
            <w:r w:rsidRPr="002342DB">
              <w:rPr>
                <w:rFonts w:ascii="Arial" w:hAnsi="Arial"/>
                <w:b/>
                <w:bCs/>
                <w:noProof/>
                <w:sz w:val="22"/>
                <w:szCs w:val="22"/>
                <w:lang w:val="en-US"/>
              </w:rPr>
              <w:t>3.1.1. Hardware</w:t>
            </w:r>
          </w:p>
        </w:tc>
      </w:tr>
      <w:tr w:rsidR="00D71F90" w:rsidRPr="00BD0E10" w14:paraId="0C11E0E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391B0AF" w14:textId="77777777"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URS-3.1.1.01</w:t>
            </w:r>
          </w:p>
        </w:tc>
        <w:tc>
          <w:tcPr>
            <w:tcW w:w="5074" w:type="dxa"/>
            <w:tcBorders>
              <w:top w:val="single" w:sz="4" w:space="0" w:color="000000"/>
              <w:left w:val="single" w:sz="4" w:space="0" w:color="000000"/>
              <w:bottom w:val="single" w:sz="4" w:space="0" w:color="000000"/>
            </w:tcBorders>
            <w:vAlign w:val="center"/>
          </w:tcPr>
          <w:p w14:paraId="2733DF00" w14:textId="064F37A1" w:rsidR="00D71F90" w:rsidRPr="00BD0E10" w:rsidRDefault="00D71F90" w:rsidP="003C5B18">
            <w:pPr>
              <w:pStyle w:val="Default"/>
              <w:rPr>
                <w:noProof/>
                <w:color w:val="FF0000"/>
                <w:sz w:val="22"/>
                <w:szCs w:val="22"/>
                <w:lang w:val="en-US"/>
              </w:rPr>
            </w:pPr>
            <w:r w:rsidRPr="00BD0E10">
              <w:rPr>
                <w:noProof/>
                <w:color w:val="auto"/>
                <w:sz w:val="22"/>
                <w:szCs w:val="22"/>
                <w:lang w:val="en-US"/>
              </w:rPr>
              <w:t>PLC-based control system with HMI touch-screen interface</w:t>
            </w:r>
            <w:r w:rsidR="00BF6931" w:rsidRPr="00BD0E10">
              <w:rPr>
                <w:noProof/>
                <w:color w:val="auto"/>
                <w:sz w:val="22"/>
                <w:szCs w:val="22"/>
                <w:lang w:val="en-US"/>
              </w:rPr>
              <w:t xml:space="preserve">, </w:t>
            </w:r>
            <w:r w:rsidR="00BF6931" w:rsidRPr="002A2947">
              <w:rPr>
                <w:color w:val="000000" w:themeColor="text1"/>
                <w:sz w:val="22"/>
                <w:szCs w:val="22"/>
                <w:lang w:val="en-GB"/>
              </w:rPr>
              <w:t>where all monitored parameters are displayed.</w:t>
            </w:r>
          </w:p>
        </w:tc>
        <w:tc>
          <w:tcPr>
            <w:tcW w:w="1134" w:type="dxa"/>
            <w:tcBorders>
              <w:top w:val="single" w:sz="4" w:space="0" w:color="000000"/>
              <w:left w:val="single" w:sz="4" w:space="0" w:color="000000"/>
              <w:bottom w:val="single" w:sz="4" w:space="0" w:color="000000"/>
              <w:right w:val="single" w:sz="4" w:space="0" w:color="000000"/>
            </w:tcBorders>
            <w:vAlign w:val="center"/>
          </w:tcPr>
          <w:p w14:paraId="0BFECA09" w14:textId="77777777" w:rsidR="00D71F90" w:rsidRPr="00D60C11" w:rsidRDefault="00D71F90" w:rsidP="003C5B18">
            <w:pPr>
              <w:pStyle w:val="Tekstpodstawowy3"/>
              <w:snapToGrid w:val="0"/>
              <w:spacing w:after="0"/>
              <w:jc w:val="center"/>
              <w:rPr>
                <w:rFonts w:ascii="Arial" w:hAnsi="Arial" w:cs="Arial"/>
                <w:bCs/>
                <w:noProof/>
                <w:sz w:val="22"/>
                <w:szCs w:val="22"/>
                <w:lang w:val="en-US"/>
              </w:rPr>
            </w:pPr>
            <w:r w:rsidRPr="00D60C11">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259DA20"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BF6931" w:rsidRPr="00BD0E10" w14:paraId="05E73F6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69EC388" w14:textId="68841AC0" w:rsidR="00BF6931" w:rsidRPr="00BD0E10" w:rsidRDefault="00BF6931" w:rsidP="003C5B18">
            <w:pPr>
              <w:snapToGrid w:val="0"/>
              <w:rPr>
                <w:rFonts w:ascii="Arial" w:hAnsi="Arial" w:cs="Arial"/>
                <w:noProof/>
                <w:sz w:val="22"/>
                <w:szCs w:val="22"/>
                <w:lang w:val="en-US"/>
              </w:rPr>
            </w:pPr>
            <w:r w:rsidRPr="00BD0E10">
              <w:rPr>
                <w:rFonts w:ascii="Arial" w:hAnsi="Arial" w:cs="Arial"/>
                <w:noProof/>
                <w:sz w:val="22"/>
                <w:szCs w:val="22"/>
                <w:lang w:val="en-US"/>
              </w:rPr>
              <w:t>URS-3.1.1.02</w:t>
            </w:r>
          </w:p>
        </w:tc>
        <w:tc>
          <w:tcPr>
            <w:tcW w:w="5074" w:type="dxa"/>
            <w:tcBorders>
              <w:top w:val="single" w:sz="4" w:space="0" w:color="000000"/>
              <w:left w:val="single" w:sz="4" w:space="0" w:color="000000"/>
              <w:bottom w:val="single" w:sz="4" w:space="0" w:color="000000"/>
            </w:tcBorders>
            <w:vAlign w:val="center"/>
          </w:tcPr>
          <w:p w14:paraId="53C006A1" w14:textId="3BBCD515" w:rsidR="00BF6931" w:rsidRPr="00BD0E10" w:rsidRDefault="00BF6931" w:rsidP="00BF6931">
            <w:pPr>
              <w:autoSpaceDE w:val="0"/>
              <w:jc w:val="both"/>
              <w:rPr>
                <w:rFonts w:ascii="Arial" w:hAnsi="Arial" w:cs="Arial"/>
                <w:b/>
                <w:bCs/>
                <w:sz w:val="22"/>
                <w:szCs w:val="22"/>
                <w:lang w:val="en-US"/>
              </w:rPr>
            </w:pPr>
            <w:r w:rsidRPr="00BD0E10">
              <w:rPr>
                <w:rFonts w:ascii="Arial" w:hAnsi="Arial" w:cs="Arial"/>
                <w:sz w:val="22"/>
                <w:szCs w:val="22"/>
                <w:lang w:val="en-GB"/>
              </w:rPr>
              <w:t xml:space="preserve">The System </w:t>
            </w:r>
            <w:r w:rsidRPr="00497557">
              <w:rPr>
                <w:rFonts w:ascii="Arial" w:hAnsi="Arial" w:cs="Arial"/>
                <w:color w:val="000000" w:themeColor="text1"/>
                <w:sz w:val="22"/>
                <w:szCs w:val="22"/>
                <w:lang w:val="en-GB"/>
              </w:rPr>
              <w:t>halt should be provided in case of system failure or safety issue.</w:t>
            </w:r>
          </w:p>
        </w:tc>
        <w:tc>
          <w:tcPr>
            <w:tcW w:w="1134" w:type="dxa"/>
            <w:tcBorders>
              <w:top w:val="single" w:sz="4" w:space="0" w:color="000000"/>
              <w:left w:val="single" w:sz="4" w:space="0" w:color="000000"/>
              <w:bottom w:val="single" w:sz="4" w:space="0" w:color="000000"/>
              <w:right w:val="single" w:sz="4" w:space="0" w:color="000000"/>
            </w:tcBorders>
            <w:vAlign w:val="center"/>
          </w:tcPr>
          <w:p w14:paraId="08CB409C" w14:textId="22551D55" w:rsidR="00BF6931" w:rsidRPr="00D60C11" w:rsidRDefault="00EC204A" w:rsidP="003C5B18">
            <w:pPr>
              <w:pStyle w:val="Tekstpodstawowy3"/>
              <w:snapToGrid w:val="0"/>
              <w:spacing w:after="0"/>
              <w:jc w:val="center"/>
              <w:rPr>
                <w:rFonts w:ascii="Arial" w:hAnsi="Arial" w:cs="Arial"/>
                <w:bCs/>
                <w:noProof/>
                <w:sz w:val="22"/>
                <w:szCs w:val="22"/>
                <w:lang w:val="en-US"/>
              </w:rPr>
            </w:pPr>
            <w:r w:rsidRPr="00D60C11">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87A4648" w14:textId="77777777" w:rsidR="00BF6931" w:rsidRPr="00BD0E10" w:rsidRDefault="00BF6931" w:rsidP="003C5B18">
            <w:pPr>
              <w:pStyle w:val="Tekstpodstawowy3"/>
              <w:snapToGrid w:val="0"/>
              <w:spacing w:after="0"/>
              <w:jc w:val="center"/>
              <w:rPr>
                <w:rFonts w:ascii="Arial" w:hAnsi="Arial" w:cs="Arial"/>
                <w:bCs/>
                <w:noProof/>
                <w:sz w:val="22"/>
                <w:szCs w:val="22"/>
                <w:lang w:val="en-US"/>
              </w:rPr>
            </w:pPr>
          </w:p>
        </w:tc>
      </w:tr>
      <w:tr w:rsidR="00BF6931" w:rsidRPr="00BD0E10" w14:paraId="42078E2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DDFAE36" w14:textId="09985031" w:rsidR="00BF6931" w:rsidRPr="00BD0E10" w:rsidRDefault="00BF6931" w:rsidP="003C5B18">
            <w:pPr>
              <w:snapToGrid w:val="0"/>
              <w:rPr>
                <w:rFonts w:ascii="Arial" w:hAnsi="Arial" w:cs="Arial"/>
                <w:noProof/>
                <w:sz w:val="22"/>
                <w:szCs w:val="22"/>
                <w:lang w:val="en-US"/>
              </w:rPr>
            </w:pPr>
            <w:r w:rsidRPr="00BD0E10">
              <w:rPr>
                <w:rFonts w:ascii="Arial" w:hAnsi="Arial" w:cs="Arial"/>
                <w:noProof/>
                <w:sz w:val="22"/>
                <w:szCs w:val="22"/>
                <w:lang w:val="en-US"/>
              </w:rPr>
              <w:t>URS-3.1.1.03</w:t>
            </w:r>
          </w:p>
        </w:tc>
        <w:tc>
          <w:tcPr>
            <w:tcW w:w="5074" w:type="dxa"/>
            <w:tcBorders>
              <w:top w:val="single" w:sz="4" w:space="0" w:color="000000"/>
              <w:left w:val="single" w:sz="4" w:space="0" w:color="000000"/>
              <w:bottom w:val="single" w:sz="4" w:space="0" w:color="000000"/>
            </w:tcBorders>
            <w:vAlign w:val="center"/>
          </w:tcPr>
          <w:p w14:paraId="792B2967" w14:textId="009A5015" w:rsidR="00BF6931" w:rsidRPr="00BD0E10" w:rsidRDefault="00BF6931" w:rsidP="00BF6931">
            <w:pPr>
              <w:autoSpaceDE w:val="0"/>
              <w:jc w:val="both"/>
              <w:rPr>
                <w:rFonts w:ascii="Arial" w:hAnsi="Arial" w:cs="Arial"/>
                <w:sz w:val="22"/>
                <w:szCs w:val="22"/>
                <w:lang w:val="en-GB"/>
              </w:rPr>
            </w:pPr>
            <w:r w:rsidRPr="00497557">
              <w:rPr>
                <w:rFonts w:ascii="Arial" w:hAnsi="Arial" w:cs="Arial"/>
                <w:color w:val="000000" w:themeColor="text1"/>
                <w:sz w:val="22"/>
                <w:szCs w:val="22"/>
                <w:lang w:val="en-GB"/>
              </w:rPr>
              <w:t>The System should be connected to Bioceltix network and time synchronized</w:t>
            </w:r>
          </w:p>
        </w:tc>
        <w:tc>
          <w:tcPr>
            <w:tcW w:w="1134" w:type="dxa"/>
            <w:tcBorders>
              <w:top w:val="single" w:sz="4" w:space="0" w:color="000000"/>
              <w:left w:val="single" w:sz="4" w:space="0" w:color="000000"/>
              <w:bottom w:val="single" w:sz="4" w:space="0" w:color="000000"/>
              <w:right w:val="single" w:sz="4" w:space="0" w:color="000000"/>
            </w:tcBorders>
            <w:vAlign w:val="center"/>
          </w:tcPr>
          <w:p w14:paraId="07E041D1" w14:textId="36530173" w:rsidR="00BF6931" w:rsidRPr="00D60C11" w:rsidRDefault="00EC204A" w:rsidP="003C5B18">
            <w:pPr>
              <w:pStyle w:val="Tekstpodstawowy3"/>
              <w:snapToGrid w:val="0"/>
              <w:spacing w:after="0"/>
              <w:jc w:val="center"/>
              <w:rPr>
                <w:rFonts w:ascii="Arial" w:hAnsi="Arial" w:cs="Arial"/>
                <w:bCs/>
                <w:noProof/>
                <w:sz w:val="22"/>
                <w:szCs w:val="22"/>
                <w:lang w:val="en-US"/>
              </w:rPr>
            </w:pPr>
            <w:r w:rsidRPr="00D60C11">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149A9E5" w14:textId="77777777" w:rsidR="00BF6931" w:rsidRPr="00BD0E10" w:rsidRDefault="00BF6931" w:rsidP="003C5B18">
            <w:pPr>
              <w:pStyle w:val="Tekstpodstawowy3"/>
              <w:snapToGrid w:val="0"/>
              <w:spacing w:after="0"/>
              <w:jc w:val="center"/>
              <w:rPr>
                <w:rFonts w:ascii="Arial" w:hAnsi="Arial" w:cs="Arial"/>
                <w:bCs/>
                <w:noProof/>
                <w:sz w:val="22"/>
                <w:szCs w:val="22"/>
                <w:lang w:val="en-US"/>
              </w:rPr>
            </w:pPr>
          </w:p>
        </w:tc>
      </w:tr>
      <w:tr w:rsidR="00BF6931" w:rsidRPr="00BD0E10" w14:paraId="67385091"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795A3BF" w14:textId="036FD3F9" w:rsidR="00BF6931" w:rsidRPr="00BD0E10" w:rsidRDefault="00BF6931" w:rsidP="003C5B18">
            <w:pPr>
              <w:snapToGrid w:val="0"/>
              <w:rPr>
                <w:rFonts w:ascii="Arial" w:hAnsi="Arial" w:cs="Arial"/>
                <w:noProof/>
                <w:sz w:val="22"/>
                <w:szCs w:val="22"/>
                <w:lang w:val="en-US"/>
              </w:rPr>
            </w:pPr>
            <w:r w:rsidRPr="00BD0E10">
              <w:rPr>
                <w:rFonts w:ascii="Arial" w:hAnsi="Arial" w:cs="Arial"/>
                <w:noProof/>
                <w:sz w:val="22"/>
                <w:szCs w:val="22"/>
                <w:lang w:val="en-US"/>
              </w:rPr>
              <w:t>URS-3.1.1.04</w:t>
            </w:r>
          </w:p>
        </w:tc>
        <w:tc>
          <w:tcPr>
            <w:tcW w:w="5074" w:type="dxa"/>
            <w:tcBorders>
              <w:top w:val="single" w:sz="4" w:space="0" w:color="000000"/>
              <w:left w:val="single" w:sz="4" w:space="0" w:color="000000"/>
              <w:bottom w:val="single" w:sz="4" w:space="0" w:color="000000"/>
            </w:tcBorders>
            <w:vAlign w:val="center"/>
          </w:tcPr>
          <w:p w14:paraId="72B7D52A" w14:textId="675D09B0" w:rsidR="00BF6931" w:rsidRPr="00BD0E10" w:rsidRDefault="00751E0B" w:rsidP="00BF6931">
            <w:pPr>
              <w:autoSpaceDE w:val="0"/>
              <w:jc w:val="both"/>
              <w:rPr>
                <w:rFonts w:ascii="Arial" w:hAnsi="Arial" w:cs="Arial"/>
                <w:b/>
                <w:bCs/>
                <w:sz w:val="22"/>
                <w:szCs w:val="22"/>
                <w:lang w:val="en-US"/>
              </w:rPr>
            </w:pPr>
            <w:r w:rsidRPr="00497557">
              <w:rPr>
                <w:rFonts w:ascii="Arial" w:hAnsi="Arial" w:cs="Arial"/>
                <w:color w:val="000000" w:themeColor="text1"/>
                <w:sz w:val="22"/>
                <w:szCs w:val="22"/>
                <w:lang w:val="en-US"/>
              </w:rPr>
              <w:t>Operator station (HMI) should provide control, visualization and supervision of process parameters (synoptic screens) with actual parameters function, with alarm functions (on screen) and alarms acknowledgement.</w:t>
            </w:r>
          </w:p>
        </w:tc>
        <w:tc>
          <w:tcPr>
            <w:tcW w:w="1134" w:type="dxa"/>
            <w:tcBorders>
              <w:top w:val="single" w:sz="4" w:space="0" w:color="000000"/>
              <w:left w:val="single" w:sz="4" w:space="0" w:color="000000"/>
              <w:bottom w:val="single" w:sz="4" w:space="0" w:color="000000"/>
              <w:right w:val="single" w:sz="4" w:space="0" w:color="000000"/>
            </w:tcBorders>
            <w:vAlign w:val="center"/>
          </w:tcPr>
          <w:p w14:paraId="117992FD" w14:textId="296B5BC4" w:rsidR="00BF6931" w:rsidRPr="00D60C11" w:rsidRDefault="00EC204A" w:rsidP="003C5B18">
            <w:pPr>
              <w:pStyle w:val="Tekstpodstawowy3"/>
              <w:snapToGrid w:val="0"/>
              <w:spacing w:after="0"/>
              <w:jc w:val="center"/>
              <w:rPr>
                <w:rFonts w:ascii="Arial" w:hAnsi="Arial" w:cs="Arial"/>
                <w:bCs/>
                <w:noProof/>
                <w:sz w:val="22"/>
                <w:szCs w:val="22"/>
                <w:lang w:val="en-US"/>
              </w:rPr>
            </w:pPr>
            <w:r w:rsidRPr="00D60C11">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008A897" w14:textId="77777777" w:rsidR="00BF6931" w:rsidRPr="00BD0E10" w:rsidRDefault="00BF6931" w:rsidP="003C5B18">
            <w:pPr>
              <w:pStyle w:val="Tekstpodstawowy3"/>
              <w:snapToGrid w:val="0"/>
              <w:spacing w:after="0"/>
              <w:jc w:val="center"/>
              <w:rPr>
                <w:rFonts w:ascii="Arial" w:hAnsi="Arial" w:cs="Arial"/>
                <w:bCs/>
                <w:noProof/>
                <w:sz w:val="22"/>
                <w:szCs w:val="22"/>
                <w:lang w:val="en-US"/>
              </w:rPr>
            </w:pPr>
          </w:p>
        </w:tc>
      </w:tr>
      <w:tr w:rsidR="00BF6931" w:rsidRPr="00BD0E10" w14:paraId="0F384B7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8A7D84B" w14:textId="23267945" w:rsidR="00BF6931" w:rsidRPr="00BD0E10" w:rsidRDefault="00751E0B" w:rsidP="003C5B18">
            <w:pPr>
              <w:snapToGrid w:val="0"/>
              <w:rPr>
                <w:rFonts w:ascii="Arial" w:hAnsi="Arial" w:cs="Arial"/>
                <w:noProof/>
                <w:sz w:val="22"/>
                <w:szCs w:val="22"/>
                <w:lang w:val="en-US"/>
              </w:rPr>
            </w:pPr>
            <w:r w:rsidRPr="00BD0E10">
              <w:rPr>
                <w:rFonts w:ascii="Arial" w:hAnsi="Arial" w:cs="Arial"/>
                <w:noProof/>
                <w:sz w:val="22"/>
                <w:szCs w:val="22"/>
                <w:lang w:val="en-US"/>
              </w:rPr>
              <w:t>URS-3.1.1.05</w:t>
            </w:r>
          </w:p>
        </w:tc>
        <w:tc>
          <w:tcPr>
            <w:tcW w:w="5074" w:type="dxa"/>
            <w:tcBorders>
              <w:top w:val="single" w:sz="4" w:space="0" w:color="000000"/>
              <w:left w:val="single" w:sz="4" w:space="0" w:color="000000"/>
              <w:bottom w:val="single" w:sz="4" w:space="0" w:color="000000"/>
            </w:tcBorders>
            <w:vAlign w:val="center"/>
          </w:tcPr>
          <w:p w14:paraId="7A216173" w14:textId="3648A519" w:rsidR="00BF6931" w:rsidRPr="00BD0E10" w:rsidRDefault="00751E0B" w:rsidP="00BF6931">
            <w:pPr>
              <w:autoSpaceDE w:val="0"/>
              <w:jc w:val="both"/>
              <w:rPr>
                <w:rFonts w:ascii="Arial" w:hAnsi="Arial" w:cs="Arial"/>
                <w:b/>
                <w:bCs/>
                <w:sz w:val="22"/>
                <w:szCs w:val="22"/>
                <w:lang w:val="en-US"/>
              </w:rPr>
            </w:pPr>
            <w:r w:rsidRPr="00EF4574">
              <w:rPr>
                <w:rFonts w:ascii="Arial" w:hAnsi="Arial" w:cs="Arial"/>
                <w:color w:val="000000" w:themeColor="text1"/>
                <w:sz w:val="22"/>
                <w:szCs w:val="22"/>
                <w:lang w:val="en-GB"/>
              </w:rPr>
              <w:t xml:space="preserve">The input of parameters by the user should be simple and clear. A freely adjustable limitation </w:t>
            </w:r>
            <w:r w:rsidRPr="00EF4574">
              <w:rPr>
                <w:rFonts w:ascii="Arial" w:hAnsi="Arial" w:cs="Arial"/>
                <w:color w:val="000000" w:themeColor="text1"/>
                <w:sz w:val="22"/>
                <w:szCs w:val="22"/>
                <w:lang w:val="en-GB"/>
              </w:rPr>
              <w:br/>
              <w:t>of the parameter input (min / max) must be possible. The meaning of the parameter must be obvious and not misleading. It must be possible to confirm critical inputs (user and password).</w:t>
            </w:r>
          </w:p>
        </w:tc>
        <w:tc>
          <w:tcPr>
            <w:tcW w:w="1134" w:type="dxa"/>
            <w:tcBorders>
              <w:top w:val="single" w:sz="4" w:space="0" w:color="000000"/>
              <w:left w:val="single" w:sz="4" w:space="0" w:color="000000"/>
              <w:bottom w:val="single" w:sz="4" w:space="0" w:color="000000"/>
              <w:right w:val="single" w:sz="4" w:space="0" w:color="000000"/>
            </w:tcBorders>
            <w:vAlign w:val="center"/>
          </w:tcPr>
          <w:p w14:paraId="6DA47F6C" w14:textId="16AC3084" w:rsidR="00BF6931" w:rsidRPr="00D60C11" w:rsidRDefault="00EC204A" w:rsidP="003C5B18">
            <w:pPr>
              <w:pStyle w:val="Tekstpodstawowy3"/>
              <w:snapToGrid w:val="0"/>
              <w:spacing w:after="0"/>
              <w:jc w:val="center"/>
              <w:rPr>
                <w:rFonts w:ascii="Arial" w:hAnsi="Arial" w:cs="Arial"/>
                <w:bCs/>
                <w:noProof/>
                <w:sz w:val="22"/>
                <w:szCs w:val="22"/>
                <w:lang w:val="en-US"/>
              </w:rPr>
            </w:pPr>
            <w:r w:rsidRPr="00D60C11">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AB93BCF" w14:textId="77777777" w:rsidR="00BF6931" w:rsidRPr="00BD0E10" w:rsidRDefault="00BF6931" w:rsidP="003C5B18">
            <w:pPr>
              <w:pStyle w:val="Tekstpodstawowy3"/>
              <w:snapToGrid w:val="0"/>
              <w:spacing w:after="0"/>
              <w:jc w:val="center"/>
              <w:rPr>
                <w:rFonts w:ascii="Arial" w:hAnsi="Arial" w:cs="Arial"/>
                <w:bCs/>
                <w:noProof/>
                <w:sz w:val="22"/>
                <w:szCs w:val="22"/>
                <w:lang w:val="en-US"/>
              </w:rPr>
            </w:pPr>
          </w:p>
        </w:tc>
      </w:tr>
      <w:tr w:rsidR="00751E0B" w:rsidRPr="00BD0E10" w14:paraId="2E64BC8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D0DB85A" w14:textId="5161AD62" w:rsidR="00751E0B" w:rsidRPr="00BD0E10" w:rsidRDefault="00751E0B" w:rsidP="003C5B18">
            <w:pPr>
              <w:snapToGrid w:val="0"/>
              <w:rPr>
                <w:rFonts w:ascii="Arial" w:hAnsi="Arial" w:cs="Arial"/>
                <w:noProof/>
                <w:sz w:val="22"/>
                <w:szCs w:val="22"/>
                <w:lang w:val="en-US"/>
              </w:rPr>
            </w:pPr>
            <w:r w:rsidRPr="00BD0E10">
              <w:rPr>
                <w:rFonts w:ascii="Arial" w:hAnsi="Arial" w:cs="Arial"/>
                <w:noProof/>
                <w:sz w:val="22"/>
                <w:szCs w:val="22"/>
                <w:lang w:val="en-US"/>
              </w:rPr>
              <w:t>URS-3.1.1.06</w:t>
            </w:r>
          </w:p>
        </w:tc>
        <w:tc>
          <w:tcPr>
            <w:tcW w:w="5074" w:type="dxa"/>
            <w:tcBorders>
              <w:top w:val="single" w:sz="4" w:space="0" w:color="000000"/>
              <w:left w:val="single" w:sz="4" w:space="0" w:color="000000"/>
              <w:bottom w:val="single" w:sz="4" w:space="0" w:color="000000"/>
            </w:tcBorders>
            <w:vAlign w:val="center"/>
          </w:tcPr>
          <w:p w14:paraId="2266405F" w14:textId="7943CD71" w:rsidR="00751E0B" w:rsidRPr="00BD0E10" w:rsidRDefault="00751E0B" w:rsidP="00BF6931">
            <w:pPr>
              <w:autoSpaceDE w:val="0"/>
              <w:jc w:val="both"/>
              <w:rPr>
                <w:rFonts w:ascii="Arial" w:hAnsi="Arial" w:cs="Arial"/>
                <w:b/>
                <w:bCs/>
                <w:sz w:val="22"/>
                <w:szCs w:val="22"/>
                <w:lang w:val="en-US"/>
              </w:rPr>
            </w:pPr>
            <w:r w:rsidRPr="00EF4574">
              <w:rPr>
                <w:rFonts w:ascii="Arial" w:hAnsi="Arial" w:cs="Arial"/>
                <w:color w:val="000000" w:themeColor="text1"/>
                <w:sz w:val="22"/>
                <w:szCs w:val="22"/>
                <w:lang w:val="en-GB"/>
              </w:rPr>
              <w:t>Operator station (HMI) should be in Polish and English languages.</w:t>
            </w:r>
          </w:p>
        </w:tc>
        <w:tc>
          <w:tcPr>
            <w:tcW w:w="1134" w:type="dxa"/>
            <w:tcBorders>
              <w:top w:val="single" w:sz="4" w:space="0" w:color="000000"/>
              <w:left w:val="single" w:sz="4" w:space="0" w:color="000000"/>
              <w:bottom w:val="single" w:sz="4" w:space="0" w:color="000000"/>
              <w:right w:val="single" w:sz="4" w:space="0" w:color="000000"/>
            </w:tcBorders>
            <w:vAlign w:val="center"/>
          </w:tcPr>
          <w:p w14:paraId="47C030A9" w14:textId="66CE0846" w:rsidR="00751E0B" w:rsidRPr="00D60C11" w:rsidRDefault="00EC204A" w:rsidP="003C5B18">
            <w:pPr>
              <w:pStyle w:val="Tekstpodstawowy3"/>
              <w:snapToGrid w:val="0"/>
              <w:spacing w:after="0"/>
              <w:jc w:val="center"/>
              <w:rPr>
                <w:rFonts w:ascii="Arial" w:hAnsi="Arial" w:cs="Arial"/>
                <w:bCs/>
                <w:noProof/>
                <w:sz w:val="22"/>
                <w:szCs w:val="22"/>
                <w:lang w:val="en-US"/>
              </w:rPr>
            </w:pPr>
            <w:r w:rsidRPr="00D60C11">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317AD6B" w14:textId="77777777" w:rsidR="00751E0B" w:rsidRPr="00BD0E10" w:rsidRDefault="00751E0B" w:rsidP="003C5B18">
            <w:pPr>
              <w:pStyle w:val="Tekstpodstawowy3"/>
              <w:snapToGrid w:val="0"/>
              <w:spacing w:after="0"/>
              <w:jc w:val="center"/>
              <w:rPr>
                <w:rFonts w:ascii="Arial" w:hAnsi="Arial" w:cs="Arial"/>
                <w:bCs/>
                <w:noProof/>
                <w:sz w:val="22"/>
                <w:szCs w:val="22"/>
                <w:lang w:val="en-US"/>
              </w:rPr>
            </w:pPr>
          </w:p>
        </w:tc>
      </w:tr>
      <w:tr w:rsidR="00D71F90" w:rsidRPr="00BD0E10" w14:paraId="31AB5654"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4EDF19C" w14:textId="2BA4B7F6"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URS-3.1.1.0</w:t>
            </w:r>
            <w:r w:rsidR="00EC204A" w:rsidRPr="00BD0E10">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vAlign w:val="center"/>
          </w:tcPr>
          <w:p w14:paraId="575AB288" w14:textId="7AE5AE75" w:rsidR="00D71F90" w:rsidRPr="00BD0E10" w:rsidRDefault="00D71F90" w:rsidP="003C5B18">
            <w:pPr>
              <w:pStyle w:val="Default"/>
              <w:rPr>
                <w:noProof/>
                <w:color w:val="FF0000"/>
                <w:sz w:val="22"/>
                <w:szCs w:val="22"/>
                <w:lang w:val="en-US"/>
              </w:rPr>
            </w:pPr>
            <w:r w:rsidRPr="00BD0E10">
              <w:rPr>
                <w:noProof/>
                <w:sz w:val="22"/>
                <w:szCs w:val="22"/>
                <w:lang w:val="en-US"/>
              </w:rPr>
              <w:t>Interface for volume and filling parameters control</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D7FE279"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052C062"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D71F90" w:rsidRPr="00BD0E10" w14:paraId="2AA52C9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03C4019C" w14:textId="44417DFF"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URS-3.1.1.0</w:t>
            </w:r>
            <w:r w:rsidR="00EC204A" w:rsidRPr="00BD0E10">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117E5EA5" w14:textId="5862BABC" w:rsidR="00D71F90" w:rsidRPr="00BD0E10" w:rsidRDefault="00D71F90" w:rsidP="003C5B18">
            <w:pPr>
              <w:pStyle w:val="Default"/>
              <w:rPr>
                <w:noProof/>
                <w:color w:val="FF0000"/>
                <w:sz w:val="22"/>
                <w:szCs w:val="22"/>
                <w:lang w:val="en-US"/>
              </w:rPr>
            </w:pPr>
            <w:r w:rsidRPr="00BD0E10">
              <w:rPr>
                <w:noProof/>
                <w:sz w:val="22"/>
                <w:szCs w:val="22"/>
                <w:lang w:val="en-US"/>
              </w:rPr>
              <w:t>Numeric and/or graphical process parameters data display</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801906C"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1BBBF42"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D71F90" w:rsidRPr="00BD0E10" w14:paraId="03324EC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DAC0F4C" w14:textId="45B743DF"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URS-3.1.1.0</w:t>
            </w:r>
            <w:r w:rsidR="00EC204A" w:rsidRPr="00BD0E10">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6CD38ECE" w14:textId="79631C61" w:rsidR="00D71F90" w:rsidRPr="00BD0E10" w:rsidRDefault="00D71F90" w:rsidP="003C5B18">
            <w:pPr>
              <w:pStyle w:val="Default"/>
              <w:rPr>
                <w:noProof/>
                <w:color w:val="FF0000"/>
                <w:sz w:val="22"/>
                <w:szCs w:val="22"/>
                <w:lang w:val="en-US"/>
              </w:rPr>
            </w:pPr>
            <w:r w:rsidRPr="00BD0E10">
              <w:rPr>
                <w:noProof/>
                <w:sz w:val="22"/>
                <w:szCs w:val="22"/>
                <w:lang w:val="en-US"/>
              </w:rPr>
              <w:t>Communication interface: Ethernet port for communication with computer.</w:t>
            </w:r>
          </w:p>
        </w:tc>
        <w:tc>
          <w:tcPr>
            <w:tcW w:w="1134" w:type="dxa"/>
            <w:tcBorders>
              <w:top w:val="single" w:sz="4" w:space="0" w:color="000000"/>
              <w:left w:val="single" w:sz="4" w:space="0" w:color="000000"/>
              <w:bottom w:val="single" w:sz="4" w:space="0" w:color="000000"/>
              <w:right w:val="single" w:sz="4" w:space="0" w:color="000000"/>
            </w:tcBorders>
            <w:vAlign w:val="center"/>
          </w:tcPr>
          <w:p w14:paraId="0B1A5785" w14:textId="30B4BEF5" w:rsidR="00D71F90" w:rsidRPr="00BD0E10" w:rsidRDefault="0082487D" w:rsidP="003C5B18">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O</w:t>
            </w:r>
          </w:p>
        </w:tc>
        <w:tc>
          <w:tcPr>
            <w:tcW w:w="1559" w:type="dxa"/>
            <w:tcBorders>
              <w:top w:val="single" w:sz="4" w:space="0" w:color="000000"/>
              <w:left w:val="single" w:sz="4" w:space="0" w:color="000000"/>
              <w:bottom w:val="single" w:sz="4" w:space="0" w:color="000000"/>
              <w:right w:val="single" w:sz="4" w:space="0" w:color="000000"/>
            </w:tcBorders>
            <w:vAlign w:val="center"/>
          </w:tcPr>
          <w:p w14:paraId="621CBAAC"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D71F90" w:rsidRPr="00BD0E10" w14:paraId="350DCB4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C05BAAE" w14:textId="23E04CC4"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w:t>
            </w:r>
            <w:r w:rsidR="00EC204A" w:rsidRPr="00BD0E10">
              <w:rPr>
                <w:rFonts w:ascii="Arial" w:hAnsi="Arial" w:cs="Arial"/>
                <w:noProof/>
                <w:sz w:val="22"/>
                <w:szCs w:val="22"/>
                <w:lang w:val="en-US"/>
              </w:rPr>
              <w:t>10</w:t>
            </w:r>
          </w:p>
        </w:tc>
        <w:tc>
          <w:tcPr>
            <w:tcW w:w="5074" w:type="dxa"/>
            <w:tcBorders>
              <w:top w:val="single" w:sz="4" w:space="0" w:color="000000"/>
              <w:left w:val="single" w:sz="4" w:space="0" w:color="000000"/>
              <w:bottom w:val="single" w:sz="4" w:space="0" w:color="000000"/>
            </w:tcBorders>
            <w:vAlign w:val="center"/>
          </w:tcPr>
          <w:p w14:paraId="42D7857F" w14:textId="5EA29E47" w:rsidR="00D71F90" w:rsidRPr="00BD0E10" w:rsidRDefault="00D71F90" w:rsidP="003C5B18">
            <w:pPr>
              <w:pStyle w:val="Default"/>
              <w:rPr>
                <w:noProof/>
                <w:color w:val="FF0000"/>
                <w:sz w:val="22"/>
                <w:szCs w:val="22"/>
                <w:lang w:val="en-US"/>
              </w:rPr>
            </w:pPr>
            <w:r w:rsidRPr="00BD0E10">
              <w:rPr>
                <w:noProof/>
                <w:sz w:val="22"/>
                <w:szCs w:val="22"/>
                <w:lang w:val="en-US"/>
              </w:rPr>
              <w:t>Computer for process data collection</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1293346" w14:textId="39961F0F" w:rsidR="00D71F90" w:rsidRPr="00BD0E10" w:rsidRDefault="00476792" w:rsidP="003C5B18">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O</w:t>
            </w:r>
          </w:p>
        </w:tc>
        <w:tc>
          <w:tcPr>
            <w:tcW w:w="1559" w:type="dxa"/>
            <w:tcBorders>
              <w:top w:val="single" w:sz="4" w:space="0" w:color="000000"/>
              <w:left w:val="single" w:sz="4" w:space="0" w:color="000000"/>
              <w:bottom w:val="single" w:sz="4" w:space="0" w:color="000000"/>
              <w:right w:val="single" w:sz="4" w:space="0" w:color="000000"/>
            </w:tcBorders>
            <w:vAlign w:val="center"/>
          </w:tcPr>
          <w:p w14:paraId="2D6FCCBA"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D71F90" w:rsidRPr="00BD0E10" w14:paraId="41C67B0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D3CE046" w14:textId="6EEDC634"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w:t>
            </w:r>
            <w:r w:rsidR="00EC204A" w:rsidRPr="00BD0E10">
              <w:rPr>
                <w:rFonts w:ascii="Arial" w:hAnsi="Arial" w:cs="Arial"/>
                <w:noProof/>
                <w:sz w:val="22"/>
                <w:szCs w:val="22"/>
                <w:lang w:val="en-US"/>
              </w:rPr>
              <w:t>11</w:t>
            </w:r>
          </w:p>
        </w:tc>
        <w:tc>
          <w:tcPr>
            <w:tcW w:w="5074" w:type="dxa"/>
            <w:tcBorders>
              <w:top w:val="single" w:sz="4" w:space="0" w:color="000000"/>
              <w:left w:val="single" w:sz="4" w:space="0" w:color="000000"/>
              <w:bottom w:val="single" w:sz="4" w:space="0" w:color="000000"/>
            </w:tcBorders>
            <w:vAlign w:val="center"/>
          </w:tcPr>
          <w:p w14:paraId="5374CA13" w14:textId="1F9EFDC9" w:rsidR="00D71F90" w:rsidRPr="00BD0E10" w:rsidRDefault="00D71F90" w:rsidP="003C5B18">
            <w:pPr>
              <w:pStyle w:val="Default"/>
              <w:rPr>
                <w:noProof/>
                <w:color w:val="auto"/>
                <w:sz w:val="22"/>
                <w:szCs w:val="22"/>
                <w:lang w:val="en-US"/>
              </w:rPr>
            </w:pPr>
            <w:r w:rsidRPr="00BD0E10">
              <w:rPr>
                <w:noProof/>
                <w:color w:val="auto"/>
                <w:sz w:val="22"/>
                <w:szCs w:val="22"/>
                <w:lang w:val="en-US"/>
              </w:rPr>
              <w:t>Remote monitoring capability</w:t>
            </w:r>
            <w:r w:rsidR="00863466">
              <w:rPr>
                <w:noProof/>
                <w:color w:val="auto"/>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279236D" w14:textId="0A3EDD3A" w:rsidR="00D71F90" w:rsidRPr="00BD0E10" w:rsidRDefault="00E800BF" w:rsidP="00EF4574">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O</w:t>
            </w:r>
          </w:p>
        </w:tc>
        <w:tc>
          <w:tcPr>
            <w:tcW w:w="1559" w:type="dxa"/>
            <w:tcBorders>
              <w:top w:val="single" w:sz="4" w:space="0" w:color="000000"/>
              <w:left w:val="single" w:sz="4" w:space="0" w:color="000000"/>
              <w:bottom w:val="single" w:sz="4" w:space="0" w:color="000000"/>
              <w:right w:val="single" w:sz="4" w:space="0" w:color="000000"/>
            </w:tcBorders>
            <w:vAlign w:val="center"/>
          </w:tcPr>
          <w:p w14:paraId="08E12EA1"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D71F90" w:rsidRPr="00BD0E10" w14:paraId="431F32DA"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66B9423" w14:textId="6FB0169D" w:rsidR="00D71F90" w:rsidRPr="00BD0E10" w:rsidRDefault="00D71F90" w:rsidP="003C5B18">
            <w:pPr>
              <w:snapToGrid w:val="0"/>
              <w:rPr>
                <w:rFonts w:ascii="Arial" w:hAnsi="Arial" w:cs="Arial"/>
                <w:noProof/>
                <w:sz w:val="22"/>
                <w:szCs w:val="22"/>
                <w:lang w:val="en-US"/>
              </w:rPr>
            </w:pPr>
            <w:r w:rsidRPr="00BD0E10">
              <w:rPr>
                <w:rFonts w:ascii="Arial" w:hAnsi="Arial" w:cs="Arial"/>
                <w:noProof/>
                <w:sz w:val="22"/>
                <w:szCs w:val="22"/>
                <w:lang w:val="en-US"/>
              </w:rPr>
              <w:t>URS-3.1.1.</w:t>
            </w:r>
            <w:r w:rsidR="00EC204A" w:rsidRPr="00BD0E10">
              <w:rPr>
                <w:rFonts w:ascii="Arial" w:hAnsi="Arial" w:cs="Arial"/>
                <w:noProof/>
                <w:sz w:val="22"/>
                <w:szCs w:val="22"/>
                <w:lang w:val="en-US"/>
              </w:rPr>
              <w:t>12</w:t>
            </w:r>
          </w:p>
        </w:tc>
        <w:tc>
          <w:tcPr>
            <w:tcW w:w="5074" w:type="dxa"/>
            <w:tcBorders>
              <w:top w:val="single" w:sz="4" w:space="0" w:color="000000"/>
              <w:left w:val="single" w:sz="4" w:space="0" w:color="000000"/>
              <w:bottom w:val="single" w:sz="4" w:space="0" w:color="000000"/>
            </w:tcBorders>
            <w:vAlign w:val="center"/>
          </w:tcPr>
          <w:p w14:paraId="181EEA91" w14:textId="317AC264" w:rsidR="00D71F90" w:rsidRPr="00BD0E10" w:rsidRDefault="00D71F90" w:rsidP="003C5B18">
            <w:pPr>
              <w:pStyle w:val="Default"/>
              <w:rPr>
                <w:noProof/>
                <w:color w:val="FF0000"/>
                <w:sz w:val="22"/>
                <w:szCs w:val="22"/>
                <w:lang w:val="en-US"/>
              </w:rPr>
            </w:pPr>
            <w:r w:rsidRPr="00BD0E10">
              <w:rPr>
                <w:noProof/>
                <w:color w:val="auto"/>
                <w:sz w:val="22"/>
                <w:szCs w:val="22"/>
                <w:lang w:val="en-US"/>
              </w:rPr>
              <w:t>SCADA integration for data logging, batch records, and reporting</w:t>
            </w:r>
            <w:r w:rsidR="00863466">
              <w:rPr>
                <w:noProof/>
                <w:color w:val="auto"/>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5198D39" w14:textId="4661DDCA" w:rsidR="00D71F90" w:rsidRPr="00BD0E10" w:rsidRDefault="0082487D" w:rsidP="003C5B18">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16BE439" w14:textId="77777777" w:rsidR="00D71F90" w:rsidRPr="00BD0E10" w:rsidRDefault="00D71F90" w:rsidP="003C5B18">
            <w:pPr>
              <w:pStyle w:val="Tekstpodstawowy3"/>
              <w:snapToGrid w:val="0"/>
              <w:spacing w:after="0"/>
              <w:jc w:val="center"/>
              <w:rPr>
                <w:rFonts w:ascii="Arial" w:hAnsi="Arial" w:cs="Arial"/>
                <w:bCs/>
                <w:noProof/>
                <w:sz w:val="22"/>
                <w:szCs w:val="22"/>
                <w:lang w:val="en-US"/>
              </w:rPr>
            </w:pPr>
          </w:p>
        </w:tc>
      </w:tr>
      <w:tr w:rsidR="00EF4574" w:rsidRPr="00BD0E10" w14:paraId="1DD4F491"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9F8B820" w14:textId="02B11CC6" w:rsidR="00EF4574" w:rsidRPr="00BD0E10" w:rsidRDefault="00863466" w:rsidP="003C5B18">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p>
        </w:tc>
        <w:tc>
          <w:tcPr>
            <w:tcW w:w="5074" w:type="dxa"/>
            <w:tcBorders>
              <w:top w:val="single" w:sz="4" w:space="0" w:color="000000"/>
              <w:left w:val="single" w:sz="4" w:space="0" w:color="000000"/>
              <w:bottom w:val="single" w:sz="4" w:space="0" w:color="000000"/>
            </w:tcBorders>
            <w:vAlign w:val="center"/>
          </w:tcPr>
          <w:p w14:paraId="75BC5334" w14:textId="07FC7373" w:rsidR="00EF4574" w:rsidRPr="00BD0E10" w:rsidRDefault="00EF4574" w:rsidP="003C5B18">
            <w:pPr>
              <w:pStyle w:val="Default"/>
              <w:rPr>
                <w:noProof/>
                <w:color w:val="auto"/>
                <w:sz w:val="22"/>
                <w:szCs w:val="22"/>
                <w:lang w:val="en-US"/>
              </w:rPr>
            </w:pPr>
            <w:r>
              <w:rPr>
                <w:noProof/>
                <w:sz w:val="22"/>
                <w:szCs w:val="22"/>
                <w:lang w:val="en-US"/>
              </w:rPr>
              <w:t>Particule Monitoring System shall be integrated to EMS</w:t>
            </w:r>
            <w:r w:rsidR="00863466">
              <w:rPr>
                <w:noProof/>
                <w:sz w:val="22"/>
                <w:szCs w:val="22"/>
                <w:lang w:val="en-U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4D0D8D7" w14:textId="437FD53C" w:rsidR="00EF4574" w:rsidRDefault="00EF4574" w:rsidP="003C5B18">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B1B9FF9" w14:textId="77777777" w:rsidR="00EF4574" w:rsidRPr="00BD0E10" w:rsidRDefault="00EF4574" w:rsidP="003C5B18">
            <w:pPr>
              <w:pStyle w:val="Tekstpodstawowy3"/>
              <w:snapToGrid w:val="0"/>
              <w:spacing w:after="0"/>
              <w:jc w:val="center"/>
              <w:rPr>
                <w:rFonts w:ascii="Arial" w:hAnsi="Arial" w:cs="Arial"/>
                <w:bCs/>
                <w:noProof/>
                <w:sz w:val="22"/>
                <w:szCs w:val="22"/>
                <w:lang w:val="en-US"/>
              </w:rPr>
            </w:pPr>
          </w:p>
        </w:tc>
      </w:tr>
      <w:tr w:rsidR="009456FB" w:rsidRPr="00BD0E10" w14:paraId="45A3DF1B"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EEAE5D" w14:textId="77777777"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3.1.2. Software</w:t>
            </w:r>
          </w:p>
        </w:tc>
      </w:tr>
      <w:tr w:rsidR="00D71F90" w:rsidRPr="00BD0E10" w14:paraId="1A728FB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0954712" w14:textId="2980B834"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URS-3.1.2.0</w:t>
            </w:r>
            <w:r w:rsidR="00F4000F">
              <w:rPr>
                <w:rFonts w:ascii="Arial" w:eastAsia="Calibri" w:hAnsi="Arial" w:cs="Arial"/>
                <w:noProof/>
                <w:color w:val="000000"/>
                <w:sz w:val="22"/>
                <w:szCs w:val="22"/>
                <w:lang w:val="en-US" w:eastAsia="lt-LT"/>
              </w:rPr>
              <w:t>1</w:t>
            </w:r>
          </w:p>
        </w:tc>
        <w:tc>
          <w:tcPr>
            <w:tcW w:w="5074" w:type="dxa"/>
            <w:tcBorders>
              <w:top w:val="single" w:sz="4" w:space="0" w:color="000000"/>
              <w:left w:val="single" w:sz="4" w:space="0" w:color="000000"/>
              <w:bottom w:val="single" w:sz="4" w:space="0" w:color="000000"/>
            </w:tcBorders>
            <w:vAlign w:val="center"/>
          </w:tcPr>
          <w:p w14:paraId="09D45CA0" w14:textId="4BAD9487" w:rsidR="00D71F90" w:rsidRPr="00BD0E10" w:rsidRDefault="00D71F90" w:rsidP="003C5B18">
            <w:pPr>
              <w:pStyle w:val="Default"/>
              <w:rPr>
                <w:noProof/>
                <w:color w:val="FF0000"/>
                <w:sz w:val="22"/>
                <w:szCs w:val="22"/>
                <w:lang w:val="en-US"/>
              </w:rPr>
            </w:pPr>
            <w:r w:rsidRPr="00BD0E10">
              <w:rPr>
                <w:noProof/>
                <w:sz w:val="22"/>
                <w:szCs w:val="22"/>
                <w:lang w:val="en-US"/>
              </w:rPr>
              <w:t>Process parameters registration software</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2F22CDC" w14:textId="77777777" w:rsidR="00D71F90" w:rsidRPr="00BD0E10" w:rsidRDefault="00D71F90" w:rsidP="003C5B18">
            <w:pPr>
              <w:pStyle w:val="Default"/>
              <w:jc w:val="center"/>
              <w:rPr>
                <w:noProof/>
                <w:sz w:val="22"/>
                <w:szCs w:val="22"/>
                <w:lang w:val="en-US"/>
              </w:rPr>
            </w:pPr>
            <w:r w:rsidRPr="00BD0E10">
              <w:rPr>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tcPr>
          <w:p w14:paraId="6367A6B0" w14:textId="77777777" w:rsidR="00D71F90" w:rsidRPr="00BD0E10" w:rsidRDefault="00D71F90" w:rsidP="003C5B18">
            <w:pPr>
              <w:pStyle w:val="Default"/>
              <w:jc w:val="center"/>
              <w:rPr>
                <w:noProof/>
                <w:sz w:val="22"/>
                <w:szCs w:val="22"/>
                <w:lang w:val="en-US"/>
              </w:rPr>
            </w:pPr>
          </w:p>
        </w:tc>
      </w:tr>
      <w:tr w:rsidR="00D71F90" w:rsidRPr="00BD0E10" w14:paraId="660C1701"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8006142" w14:textId="64E68643"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URS-3.1.2.0</w:t>
            </w:r>
            <w:r w:rsidR="00F4000F">
              <w:rPr>
                <w:rFonts w:ascii="Arial" w:eastAsia="Calibri" w:hAnsi="Arial" w:cs="Arial"/>
                <w:noProof/>
                <w:color w:val="000000"/>
                <w:sz w:val="22"/>
                <w:szCs w:val="22"/>
                <w:lang w:val="en-US" w:eastAsia="lt-LT"/>
              </w:rPr>
              <w:t>2</w:t>
            </w:r>
          </w:p>
        </w:tc>
        <w:tc>
          <w:tcPr>
            <w:tcW w:w="5074" w:type="dxa"/>
            <w:tcBorders>
              <w:top w:val="single" w:sz="4" w:space="0" w:color="000000"/>
              <w:left w:val="single" w:sz="4" w:space="0" w:color="000000"/>
              <w:bottom w:val="single" w:sz="4" w:space="0" w:color="000000"/>
            </w:tcBorders>
            <w:vAlign w:val="center"/>
          </w:tcPr>
          <w:p w14:paraId="019FEB89" w14:textId="54F3D7D2" w:rsidR="00D71F90" w:rsidRPr="00BD0E10" w:rsidRDefault="00D71F90" w:rsidP="003C5B18">
            <w:pPr>
              <w:pStyle w:val="Default"/>
              <w:rPr>
                <w:noProof/>
                <w:color w:val="FF0000"/>
                <w:sz w:val="22"/>
                <w:szCs w:val="22"/>
              </w:rPr>
            </w:pPr>
            <w:r w:rsidRPr="00BD0E10">
              <w:rPr>
                <w:sz w:val="22"/>
                <w:szCs w:val="22"/>
                <w:lang w:val="en-MY"/>
              </w:rPr>
              <w:t>Software must be controlled by active directory users.</w:t>
            </w:r>
          </w:p>
        </w:tc>
        <w:tc>
          <w:tcPr>
            <w:tcW w:w="1134" w:type="dxa"/>
            <w:tcBorders>
              <w:top w:val="single" w:sz="4" w:space="0" w:color="000000"/>
              <w:left w:val="single" w:sz="4" w:space="0" w:color="000000"/>
              <w:bottom w:val="single" w:sz="4" w:space="0" w:color="000000"/>
              <w:right w:val="single" w:sz="4" w:space="0" w:color="000000"/>
            </w:tcBorders>
            <w:vAlign w:val="center"/>
          </w:tcPr>
          <w:p w14:paraId="6F1B8FFA" w14:textId="77777777" w:rsidR="00D71F90" w:rsidRPr="00BD0E10" w:rsidRDefault="00D71F90" w:rsidP="003C5B18">
            <w:pPr>
              <w:pStyle w:val="Default"/>
              <w:jc w:val="center"/>
              <w:rPr>
                <w:noProof/>
                <w:sz w:val="22"/>
                <w:szCs w:val="22"/>
                <w:lang w:val="en-US"/>
              </w:rPr>
            </w:pPr>
            <w:r w:rsidRPr="00BD0E10">
              <w:rPr>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tcPr>
          <w:p w14:paraId="3FB38BEF" w14:textId="77777777" w:rsidR="00D71F90" w:rsidRPr="00BD0E10" w:rsidRDefault="00D71F90" w:rsidP="003C5B18">
            <w:pPr>
              <w:pStyle w:val="Default"/>
              <w:jc w:val="center"/>
              <w:rPr>
                <w:noProof/>
                <w:sz w:val="22"/>
                <w:szCs w:val="22"/>
                <w:lang w:val="en-US"/>
              </w:rPr>
            </w:pPr>
          </w:p>
        </w:tc>
      </w:tr>
      <w:tr w:rsidR="00D71F90" w:rsidRPr="00BD0E10" w14:paraId="07B127D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318B047" w14:textId="40A1CCE9"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URS-3.1.2.0</w:t>
            </w:r>
            <w:r w:rsidR="00F4000F">
              <w:rPr>
                <w:rFonts w:ascii="Arial" w:eastAsia="Calibri" w:hAnsi="Arial" w:cs="Arial"/>
                <w:noProof/>
                <w:color w:val="000000"/>
                <w:sz w:val="22"/>
                <w:szCs w:val="22"/>
                <w:lang w:val="en-US" w:eastAsia="lt-LT"/>
              </w:rPr>
              <w:t>3</w:t>
            </w:r>
          </w:p>
        </w:tc>
        <w:tc>
          <w:tcPr>
            <w:tcW w:w="5074" w:type="dxa"/>
            <w:tcBorders>
              <w:top w:val="single" w:sz="4" w:space="0" w:color="000000"/>
              <w:left w:val="single" w:sz="4" w:space="0" w:color="000000"/>
              <w:bottom w:val="single" w:sz="4" w:space="0" w:color="000000"/>
            </w:tcBorders>
            <w:vAlign w:val="center"/>
          </w:tcPr>
          <w:p w14:paraId="452F8529" w14:textId="5D27EFBC" w:rsidR="00D71F90" w:rsidRPr="00BD0E10" w:rsidRDefault="00D71F90" w:rsidP="003C5B18">
            <w:pPr>
              <w:pStyle w:val="Default"/>
              <w:rPr>
                <w:color w:val="FF0000"/>
                <w:sz w:val="22"/>
                <w:szCs w:val="22"/>
                <w:lang w:val="en-MY"/>
              </w:rPr>
            </w:pPr>
            <w:r w:rsidRPr="00BD0E10">
              <w:rPr>
                <w:sz w:val="22"/>
                <w:szCs w:val="22"/>
                <w:lang w:val="en-MY"/>
              </w:rPr>
              <w:t>Software must be compliant with 21 CFR Part 11</w:t>
            </w:r>
            <w:r w:rsidR="00863466">
              <w:rPr>
                <w:sz w:val="22"/>
                <w:szCs w:val="22"/>
                <w:lang w:val="en-MY"/>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B1448EA" w14:textId="6B584C5F" w:rsidR="00D71F90" w:rsidRPr="00BD0E10" w:rsidRDefault="00EC204A" w:rsidP="003C5B18">
            <w:pPr>
              <w:pStyle w:val="Default"/>
              <w:jc w:val="center"/>
              <w:rPr>
                <w:bCs/>
                <w:noProof/>
                <w:sz w:val="22"/>
                <w:szCs w:val="22"/>
                <w:lang w:val="en-US"/>
              </w:rPr>
            </w:pPr>
            <w:r w:rsidRPr="00BD0E10">
              <w:rPr>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tcPr>
          <w:p w14:paraId="3DE14F6F" w14:textId="77777777" w:rsidR="00D71F90" w:rsidRPr="00BD0E10" w:rsidRDefault="00D71F90" w:rsidP="003C5B18">
            <w:pPr>
              <w:pStyle w:val="Default"/>
              <w:jc w:val="center"/>
              <w:rPr>
                <w:noProof/>
                <w:sz w:val="22"/>
                <w:szCs w:val="22"/>
                <w:lang w:val="en-US"/>
              </w:rPr>
            </w:pPr>
          </w:p>
        </w:tc>
      </w:tr>
      <w:tr w:rsidR="009456FB" w:rsidRPr="00BD0E10" w14:paraId="7B260D90"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517C9B" w14:textId="77777777"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3.1.3. Alarms</w:t>
            </w:r>
          </w:p>
        </w:tc>
      </w:tr>
      <w:tr w:rsidR="00D71F90" w:rsidRPr="00BD0E10" w14:paraId="7CDCE497"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DE3438C" w14:textId="77777777"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URS-3.1.3.01</w:t>
            </w:r>
          </w:p>
        </w:tc>
        <w:tc>
          <w:tcPr>
            <w:tcW w:w="5074" w:type="dxa"/>
            <w:tcBorders>
              <w:top w:val="single" w:sz="4" w:space="0" w:color="000000"/>
              <w:left w:val="single" w:sz="4" w:space="0" w:color="000000"/>
              <w:bottom w:val="single" w:sz="4" w:space="0" w:color="000000"/>
            </w:tcBorders>
            <w:vAlign w:val="center"/>
          </w:tcPr>
          <w:p w14:paraId="12A343FA" w14:textId="6024E054" w:rsidR="00D71F90" w:rsidRPr="00BD0E10" w:rsidRDefault="00D71F90" w:rsidP="003C5B18">
            <w:pPr>
              <w:pStyle w:val="Default"/>
              <w:jc w:val="both"/>
              <w:rPr>
                <w:noProof/>
                <w:color w:val="FF0000"/>
                <w:sz w:val="22"/>
                <w:szCs w:val="22"/>
                <w:lang w:val="en-US"/>
              </w:rPr>
            </w:pPr>
            <w:r w:rsidRPr="00BD0E10">
              <w:rPr>
                <w:noProof/>
                <w:sz w:val="22"/>
                <w:szCs w:val="22"/>
                <w:lang w:val="en-US"/>
              </w:rPr>
              <w:t>Low or high filling volume beyond acceptable limits</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C7399E0"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 xml:space="preserve">M </w:t>
            </w:r>
          </w:p>
        </w:tc>
        <w:tc>
          <w:tcPr>
            <w:tcW w:w="1559" w:type="dxa"/>
            <w:tcBorders>
              <w:top w:val="single" w:sz="4" w:space="0" w:color="000000"/>
              <w:left w:val="single" w:sz="4" w:space="0" w:color="000000"/>
              <w:bottom w:val="single" w:sz="4" w:space="0" w:color="000000"/>
              <w:right w:val="single" w:sz="4" w:space="0" w:color="000000"/>
            </w:tcBorders>
            <w:vAlign w:val="center"/>
          </w:tcPr>
          <w:p w14:paraId="30E5D9AF"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D71F90" w:rsidRPr="00BD0E10" w14:paraId="6F593DD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13A62C7" w14:textId="77777777"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URS-3.1.3.02</w:t>
            </w:r>
          </w:p>
        </w:tc>
        <w:tc>
          <w:tcPr>
            <w:tcW w:w="5074" w:type="dxa"/>
            <w:tcBorders>
              <w:top w:val="single" w:sz="4" w:space="0" w:color="000000"/>
              <w:left w:val="single" w:sz="4" w:space="0" w:color="000000"/>
              <w:bottom w:val="single" w:sz="4" w:space="0" w:color="000000"/>
            </w:tcBorders>
            <w:vAlign w:val="center"/>
          </w:tcPr>
          <w:p w14:paraId="77EC31C0" w14:textId="01BED8FA" w:rsidR="00D71F90" w:rsidRPr="00BD0E10" w:rsidRDefault="00D71F90" w:rsidP="003C5B18">
            <w:pPr>
              <w:pStyle w:val="Default"/>
              <w:jc w:val="both"/>
              <w:rPr>
                <w:noProof/>
                <w:color w:val="FF0000"/>
                <w:sz w:val="22"/>
                <w:szCs w:val="22"/>
                <w:lang w:val="en-US"/>
              </w:rPr>
            </w:pPr>
            <w:r w:rsidRPr="00BD0E10">
              <w:rPr>
                <w:noProof/>
                <w:sz w:val="22"/>
                <w:szCs w:val="22"/>
                <w:lang w:val="en-US"/>
              </w:rPr>
              <w:t>Power failure or sudden shutdown</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B3D7B33" w14:textId="685F14F2"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98BB2DB"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D71F90" w:rsidRPr="00BD0E10" w14:paraId="3C6EE5B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B161DDE" w14:textId="27102EF4"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lastRenderedPageBreak/>
              <w:t>URS-3.1.3.03</w:t>
            </w:r>
          </w:p>
        </w:tc>
        <w:tc>
          <w:tcPr>
            <w:tcW w:w="5074" w:type="dxa"/>
            <w:tcBorders>
              <w:top w:val="single" w:sz="4" w:space="0" w:color="000000"/>
              <w:left w:val="single" w:sz="4" w:space="0" w:color="000000"/>
              <w:bottom w:val="single" w:sz="4" w:space="0" w:color="000000"/>
            </w:tcBorders>
            <w:vAlign w:val="center"/>
          </w:tcPr>
          <w:p w14:paraId="1A84D07A" w14:textId="6BF783B2" w:rsidR="00D71F90" w:rsidRPr="00BD0E10" w:rsidRDefault="00D71F90" w:rsidP="003C5B18">
            <w:pPr>
              <w:pStyle w:val="Default"/>
              <w:jc w:val="both"/>
              <w:rPr>
                <w:noProof/>
                <w:sz w:val="22"/>
                <w:szCs w:val="22"/>
                <w:lang w:val="en-US"/>
              </w:rPr>
            </w:pPr>
            <w:r w:rsidRPr="00BD0E10">
              <w:rPr>
                <w:noProof/>
                <w:sz w:val="22"/>
                <w:szCs w:val="22"/>
                <w:lang w:val="en-US"/>
              </w:rPr>
              <w:t>Abnormal pressure or vaccum conditions within RABS</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43E917D" w14:textId="745D78DF"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E415BE3"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D71F90" w:rsidRPr="00BD0E10" w14:paraId="1AEB88A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C23A321" w14:textId="3E56E470"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URS-3.1.3.04</w:t>
            </w:r>
          </w:p>
        </w:tc>
        <w:tc>
          <w:tcPr>
            <w:tcW w:w="5074" w:type="dxa"/>
            <w:tcBorders>
              <w:top w:val="single" w:sz="4" w:space="0" w:color="000000"/>
              <w:left w:val="single" w:sz="4" w:space="0" w:color="000000"/>
              <w:bottom w:val="single" w:sz="4" w:space="0" w:color="000000"/>
            </w:tcBorders>
            <w:vAlign w:val="center"/>
          </w:tcPr>
          <w:p w14:paraId="7E362750" w14:textId="11843DBA" w:rsidR="00D71F90" w:rsidRPr="00BD0E10" w:rsidRDefault="00D71F90" w:rsidP="003C5B18">
            <w:pPr>
              <w:pStyle w:val="Default"/>
              <w:jc w:val="both"/>
              <w:rPr>
                <w:noProof/>
                <w:sz w:val="22"/>
                <w:szCs w:val="22"/>
                <w:lang w:val="en-US"/>
              </w:rPr>
            </w:pPr>
            <w:r w:rsidRPr="00BD0E10">
              <w:rPr>
                <w:noProof/>
                <w:sz w:val="22"/>
                <w:szCs w:val="22"/>
                <w:lang w:val="en-US"/>
              </w:rPr>
              <w:t>Deviation in HEPA airflow velocity or integrity failure</w:t>
            </w:r>
            <w:r w:rsidR="00863466">
              <w:rPr>
                <w:noProof/>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E8F31DA" w14:textId="506F6B10"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6E93036"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D71F90" w:rsidRPr="00BD0E10" w14:paraId="6A526CE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B0908DA" w14:textId="0F418D6F"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URS-3.1.3.05</w:t>
            </w:r>
          </w:p>
        </w:tc>
        <w:tc>
          <w:tcPr>
            <w:tcW w:w="5074" w:type="dxa"/>
            <w:tcBorders>
              <w:top w:val="single" w:sz="4" w:space="0" w:color="000000"/>
              <w:left w:val="single" w:sz="4" w:space="0" w:color="000000"/>
              <w:bottom w:val="single" w:sz="4" w:space="0" w:color="000000"/>
            </w:tcBorders>
            <w:vAlign w:val="center"/>
          </w:tcPr>
          <w:p w14:paraId="04A57FB2" w14:textId="2B755311" w:rsidR="00D71F90" w:rsidRPr="00BD0E10" w:rsidRDefault="00D71F90" w:rsidP="003C5B18">
            <w:pPr>
              <w:pStyle w:val="Default"/>
              <w:jc w:val="both"/>
              <w:rPr>
                <w:noProof/>
                <w:sz w:val="22"/>
                <w:szCs w:val="22"/>
                <w:lang w:val="en-US"/>
              </w:rPr>
            </w:pPr>
            <w:r w:rsidRPr="00BD0E10">
              <w:rPr>
                <w:noProof/>
                <w:sz w:val="22"/>
                <w:szCs w:val="22"/>
                <w:lang w:val="en-US"/>
              </w:rPr>
              <w:t>Pump failure or tubing blockage affecting liquid transfer.</w:t>
            </w:r>
          </w:p>
        </w:tc>
        <w:tc>
          <w:tcPr>
            <w:tcW w:w="1134" w:type="dxa"/>
            <w:tcBorders>
              <w:top w:val="single" w:sz="4" w:space="0" w:color="000000"/>
              <w:left w:val="single" w:sz="4" w:space="0" w:color="000000"/>
              <w:bottom w:val="single" w:sz="4" w:space="0" w:color="000000"/>
              <w:right w:val="single" w:sz="4" w:space="0" w:color="000000"/>
            </w:tcBorders>
            <w:vAlign w:val="center"/>
          </w:tcPr>
          <w:p w14:paraId="5C2083BD" w14:textId="12094A1A"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A3C6744"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9456FB" w:rsidRPr="00BD0E10" w14:paraId="0117FD43"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AAF8CE" w14:textId="19304B1F"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3.1.4. Data</w:t>
            </w:r>
            <w:r w:rsidR="00346C9D" w:rsidRPr="00BD0E10">
              <w:rPr>
                <w:rFonts w:ascii="Arial" w:hAnsi="Arial" w:cs="Arial"/>
                <w:b/>
                <w:bCs/>
                <w:noProof/>
                <w:sz w:val="22"/>
                <w:szCs w:val="22"/>
                <w:lang w:val="en-US"/>
              </w:rPr>
              <w:t xml:space="preserve"> management</w:t>
            </w:r>
          </w:p>
        </w:tc>
      </w:tr>
      <w:tr w:rsidR="006935D8" w:rsidRPr="00BD0E10" w14:paraId="4D3AA40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0B32A64" w14:textId="22A8A062" w:rsidR="006935D8" w:rsidRPr="00BD0E10" w:rsidRDefault="006935D8"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URS-3.1.4.01</w:t>
            </w:r>
          </w:p>
        </w:tc>
        <w:tc>
          <w:tcPr>
            <w:tcW w:w="5074" w:type="dxa"/>
            <w:tcBorders>
              <w:top w:val="single" w:sz="4" w:space="0" w:color="000000"/>
              <w:left w:val="single" w:sz="4" w:space="0" w:color="000000"/>
              <w:bottom w:val="single" w:sz="4" w:space="0" w:color="000000"/>
            </w:tcBorders>
            <w:vAlign w:val="center"/>
          </w:tcPr>
          <w:p w14:paraId="346E20DC" w14:textId="60ADEB8B" w:rsidR="006935D8" w:rsidRPr="00C00B23" w:rsidRDefault="006935D8" w:rsidP="006935D8">
            <w:pPr>
              <w:jc w:val="both"/>
              <w:rPr>
                <w:rFonts w:ascii="Arial" w:hAnsi="Arial" w:cs="Arial"/>
                <w:b/>
                <w:bCs/>
                <w:color w:val="00B050"/>
                <w:sz w:val="22"/>
                <w:szCs w:val="22"/>
                <w:lang w:val="en-GB"/>
              </w:rPr>
            </w:pPr>
            <w:r w:rsidRPr="00863466">
              <w:rPr>
                <w:rFonts w:ascii="Arial" w:hAnsi="Arial" w:cs="Arial"/>
                <w:color w:val="000000" w:themeColor="text1"/>
                <w:sz w:val="22"/>
                <w:szCs w:val="22"/>
                <w:lang w:val="en-GB"/>
              </w:rPr>
              <w:t>The system should allow the export of e-records in portable format (e.g., XLS, PDF).</w:t>
            </w:r>
          </w:p>
        </w:tc>
        <w:tc>
          <w:tcPr>
            <w:tcW w:w="1134" w:type="dxa"/>
            <w:tcBorders>
              <w:top w:val="single" w:sz="4" w:space="0" w:color="000000"/>
              <w:left w:val="single" w:sz="4" w:space="0" w:color="000000"/>
              <w:bottom w:val="single" w:sz="4" w:space="0" w:color="000000"/>
              <w:right w:val="single" w:sz="4" w:space="0" w:color="000000"/>
            </w:tcBorders>
            <w:vAlign w:val="center"/>
          </w:tcPr>
          <w:p w14:paraId="7FEF6C4A" w14:textId="13390034" w:rsidR="006935D8"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F1A40F4" w14:textId="77777777" w:rsidR="006935D8" w:rsidRPr="00BD0E10" w:rsidRDefault="006935D8" w:rsidP="003C5B18">
            <w:pPr>
              <w:pStyle w:val="Tekstpodstawowy3"/>
              <w:snapToGrid w:val="0"/>
              <w:spacing w:after="0"/>
              <w:jc w:val="center"/>
              <w:rPr>
                <w:rFonts w:ascii="Arial" w:eastAsia="Calibri" w:hAnsi="Arial" w:cs="Arial"/>
                <w:noProof/>
                <w:color w:val="000000"/>
                <w:sz w:val="22"/>
                <w:szCs w:val="22"/>
                <w:lang w:val="en-US" w:eastAsia="lt-LT"/>
              </w:rPr>
            </w:pPr>
          </w:p>
        </w:tc>
      </w:tr>
      <w:tr w:rsidR="006935D8" w:rsidRPr="00BD0E10" w14:paraId="511DE1A1"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3DD5B84" w14:textId="162D7171" w:rsidR="006935D8" w:rsidRPr="00BD0E10" w:rsidRDefault="006935D8"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URS-3.1.4.02</w:t>
            </w:r>
          </w:p>
        </w:tc>
        <w:tc>
          <w:tcPr>
            <w:tcW w:w="5074" w:type="dxa"/>
            <w:tcBorders>
              <w:top w:val="single" w:sz="4" w:space="0" w:color="000000"/>
              <w:left w:val="single" w:sz="4" w:space="0" w:color="000000"/>
              <w:bottom w:val="single" w:sz="4" w:space="0" w:color="000000"/>
            </w:tcBorders>
            <w:vAlign w:val="center"/>
          </w:tcPr>
          <w:p w14:paraId="6E0CC638" w14:textId="39B588DE" w:rsidR="006935D8" w:rsidRPr="00C00B23" w:rsidRDefault="006935D8" w:rsidP="006935D8">
            <w:pPr>
              <w:jc w:val="both"/>
              <w:rPr>
                <w:rFonts w:ascii="Arial" w:hAnsi="Arial" w:cs="Arial"/>
                <w:b/>
                <w:bCs/>
                <w:color w:val="00B050"/>
                <w:sz w:val="22"/>
                <w:szCs w:val="22"/>
                <w:lang w:val="en-GB"/>
              </w:rPr>
            </w:pPr>
            <w:r w:rsidRPr="00863466">
              <w:rPr>
                <w:rFonts w:ascii="Arial" w:hAnsi="Arial" w:cs="Arial"/>
                <w:color w:val="000000" w:themeColor="text1"/>
                <w:sz w:val="22"/>
                <w:szCs w:val="22"/>
                <w:lang w:val="en-GB"/>
              </w:rPr>
              <w:t>If the retention strategy is not able to keep e-records in the original system, the computer system (CS) should have implemented a mechanism for archiving e-records in a standard format file (eg PDF, Common / global XML Standards). The chosen format can be replaced by the most modern technology.</w:t>
            </w:r>
          </w:p>
        </w:tc>
        <w:tc>
          <w:tcPr>
            <w:tcW w:w="1134" w:type="dxa"/>
            <w:tcBorders>
              <w:top w:val="single" w:sz="4" w:space="0" w:color="000000"/>
              <w:left w:val="single" w:sz="4" w:space="0" w:color="000000"/>
              <w:bottom w:val="single" w:sz="4" w:space="0" w:color="000000"/>
              <w:right w:val="single" w:sz="4" w:space="0" w:color="000000"/>
            </w:tcBorders>
            <w:vAlign w:val="center"/>
          </w:tcPr>
          <w:p w14:paraId="7B1D486D" w14:textId="204D9F1C" w:rsidR="006935D8"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D7087FE" w14:textId="77777777" w:rsidR="006935D8" w:rsidRPr="00BD0E10" w:rsidRDefault="006935D8" w:rsidP="003C5B18">
            <w:pPr>
              <w:pStyle w:val="Tekstpodstawowy3"/>
              <w:snapToGrid w:val="0"/>
              <w:spacing w:after="0"/>
              <w:jc w:val="center"/>
              <w:rPr>
                <w:rFonts w:ascii="Arial" w:eastAsia="Calibri" w:hAnsi="Arial" w:cs="Arial"/>
                <w:noProof/>
                <w:color w:val="000000"/>
                <w:sz w:val="22"/>
                <w:szCs w:val="22"/>
                <w:lang w:val="en-US" w:eastAsia="lt-LT"/>
              </w:rPr>
            </w:pPr>
          </w:p>
        </w:tc>
      </w:tr>
      <w:tr w:rsidR="006935D8" w:rsidRPr="00BD0E10" w14:paraId="4D3B079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0E6B337" w14:textId="430D5C76" w:rsidR="006935D8" w:rsidRPr="00BD0E10" w:rsidRDefault="006935D8"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URS-3.1.4.03</w:t>
            </w:r>
          </w:p>
        </w:tc>
        <w:tc>
          <w:tcPr>
            <w:tcW w:w="5074" w:type="dxa"/>
            <w:tcBorders>
              <w:top w:val="single" w:sz="4" w:space="0" w:color="000000"/>
              <w:left w:val="single" w:sz="4" w:space="0" w:color="000000"/>
              <w:bottom w:val="single" w:sz="4" w:space="0" w:color="000000"/>
            </w:tcBorders>
            <w:vAlign w:val="center"/>
          </w:tcPr>
          <w:p w14:paraId="7D75F036" w14:textId="44B18A54" w:rsidR="006935D8" w:rsidRPr="00863466" w:rsidRDefault="006935D8" w:rsidP="006935D8">
            <w:pPr>
              <w:jc w:val="both"/>
              <w:rPr>
                <w:rFonts w:ascii="Arial" w:hAnsi="Arial" w:cs="Arial"/>
                <w:b/>
                <w:bCs/>
                <w:color w:val="000000" w:themeColor="text1"/>
                <w:sz w:val="22"/>
                <w:szCs w:val="22"/>
                <w:lang w:val="en-GB"/>
              </w:rPr>
            </w:pPr>
            <w:r w:rsidRPr="00863466">
              <w:rPr>
                <w:rFonts w:ascii="Arial" w:hAnsi="Arial" w:cs="Arial"/>
                <w:color w:val="000000" w:themeColor="text1"/>
                <w:sz w:val="22"/>
                <w:szCs w:val="22"/>
                <w:lang w:val="en-GB"/>
              </w:rPr>
              <w:t>Procedure for data Archiving should be available.</w:t>
            </w:r>
          </w:p>
        </w:tc>
        <w:tc>
          <w:tcPr>
            <w:tcW w:w="1134" w:type="dxa"/>
            <w:tcBorders>
              <w:top w:val="single" w:sz="4" w:space="0" w:color="000000"/>
              <w:left w:val="single" w:sz="4" w:space="0" w:color="000000"/>
              <w:bottom w:val="single" w:sz="4" w:space="0" w:color="000000"/>
              <w:right w:val="single" w:sz="4" w:space="0" w:color="000000"/>
            </w:tcBorders>
            <w:vAlign w:val="center"/>
          </w:tcPr>
          <w:p w14:paraId="308D4067" w14:textId="5CDDB8D5" w:rsidR="006935D8"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5EC81C4" w14:textId="77777777" w:rsidR="006935D8" w:rsidRPr="00BD0E10" w:rsidRDefault="006935D8" w:rsidP="003C5B18">
            <w:pPr>
              <w:pStyle w:val="Tekstpodstawowy3"/>
              <w:snapToGrid w:val="0"/>
              <w:spacing w:after="0"/>
              <w:jc w:val="center"/>
              <w:rPr>
                <w:rFonts w:ascii="Arial" w:eastAsia="Calibri" w:hAnsi="Arial" w:cs="Arial"/>
                <w:noProof/>
                <w:color w:val="000000"/>
                <w:sz w:val="22"/>
                <w:szCs w:val="22"/>
                <w:lang w:val="en-US" w:eastAsia="lt-LT"/>
              </w:rPr>
            </w:pPr>
          </w:p>
        </w:tc>
      </w:tr>
      <w:tr w:rsidR="006935D8" w:rsidRPr="00BD0E10" w14:paraId="35828CF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DE5F6DA" w14:textId="70C558B0" w:rsidR="006935D8" w:rsidRPr="00BD0E10" w:rsidRDefault="006935D8"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URS-3.1.4.04</w:t>
            </w:r>
          </w:p>
        </w:tc>
        <w:tc>
          <w:tcPr>
            <w:tcW w:w="5074" w:type="dxa"/>
            <w:tcBorders>
              <w:top w:val="single" w:sz="4" w:space="0" w:color="000000"/>
              <w:left w:val="single" w:sz="4" w:space="0" w:color="000000"/>
              <w:bottom w:val="single" w:sz="4" w:space="0" w:color="000000"/>
            </w:tcBorders>
            <w:vAlign w:val="center"/>
          </w:tcPr>
          <w:p w14:paraId="3A3BCBBC" w14:textId="61D9234F" w:rsidR="006935D8" w:rsidRPr="00C00B23" w:rsidRDefault="006935D8" w:rsidP="006935D8">
            <w:pPr>
              <w:jc w:val="both"/>
              <w:rPr>
                <w:rFonts w:ascii="Arial" w:hAnsi="Arial" w:cs="Arial"/>
                <w:b/>
                <w:bCs/>
                <w:color w:val="00B050"/>
                <w:sz w:val="22"/>
                <w:szCs w:val="22"/>
                <w:lang w:val="en-GB"/>
              </w:rPr>
            </w:pPr>
            <w:r w:rsidRPr="00FE2B87">
              <w:rPr>
                <w:rFonts w:ascii="Arial" w:hAnsi="Arial" w:cs="Arial"/>
                <w:color w:val="000000" w:themeColor="text1"/>
                <w:sz w:val="22"/>
                <w:szCs w:val="22"/>
                <w:lang w:val="en-GB"/>
              </w:rPr>
              <w:t>There must be a possibility to create and store batch data records (reports). Each run / test data will be collected, electronically recorded and archived in portable format (e.g. pdf).</w:t>
            </w:r>
          </w:p>
        </w:tc>
        <w:tc>
          <w:tcPr>
            <w:tcW w:w="1134" w:type="dxa"/>
            <w:tcBorders>
              <w:top w:val="single" w:sz="4" w:space="0" w:color="000000"/>
              <w:left w:val="single" w:sz="4" w:space="0" w:color="000000"/>
              <w:bottom w:val="single" w:sz="4" w:space="0" w:color="000000"/>
              <w:right w:val="single" w:sz="4" w:space="0" w:color="000000"/>
            </w:tcBorders>
            <w:vAlign w:val="center"/>
          </w:tcPr>
          <w:p w14:paraId="2303B5A1" w14:textId="4108B50C" w:rsidR="006935D8"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05B9C28" w14:textId="77777777" w:rsidR="006935D8" w:rsidRPr="00BD0E10" w:rsidRDefault="006935D8" w:rsidP="003C5B18">
            <w:pPr>
              <w:pStyle w:val="Tekstpodstawowy3"/>
              <w:snapToGrid w:val="0"/>
              <w:spacing w:after="0"/>
              <w:jc w:val="center"/>
              <w:rPr>
                <w:rFonts w:ascii="Arial" w:eastAsia="Calibri" w:hAnsi="Arial" w:cs="Arial"/>
                <w:noProof/>
                <w:color w:val="000000"/>
                <w:sz w:val="22"/>
                <w:szCs w:val="22"/>
                <w:lang w:val="en-US" w:eastAsia="lt-LT"/>
              </w:rPr>
            </w:pPr>
          </w:p>
        </w:tc>
      </w:tr>
      <w:tr w:rsidR="00550667" w:rsidRPr="00BD0E10" w14:paraId="2DBCB5F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D0A5562" w14:textId="3F3A5867" w:rsidR="00550667" w:rsidRPr="00BD0E10" w:rsidRDefault="00C00B23"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URS-3.1.4.0</w:t>
            </w:r>
            <w:r>
              <w:rPr>
                <w:rFonts w:ascii="Arial" w:eastAsia="Calibri" w:hAnsi="Arial" w:cs="Arial"/>
                <w:noProof/>
                <w:color w:val="000000"/>
                <w:sz w:val="22"/>
                <w:szCs w:val="22"/>
                <w:lang w:val="en-US" w:eastAsia="lt-LT"/>
              </w:rPr>
              <w:t>5</w:t>
            </w:r>
          </w:p>
        </w:tc>
        <w:tc>
          <w:tcPr>
            <w:tcW w:w="5074" w:type="dxa"/>
            <w:tcBorders>
              <w:top w:val="single" w:sz="4" w:space="0" w:color="000000"/>
              <w:left w:val="single" w:sz="4" w:space="0" w:color="000000"/>
              <w:bottom w:val="single" w:sz="4" w:space="0" w:color="000000"/>
            </w:tcBorders>
            <w:vAlign w:val="center"/>
          </w:tcPr>
          <w:p w14:paraId="6641ACF7" w14:textId="77777777" w:rsidR="00550667" w:rsidRPr="00FE2B87" w:rsidRDefault="00550667" w:rsidP="00550667">
            <w:pPr>
              <w:pStyle w:val="NormalnyWeb"/>
              <w:rPr>
                <w:rFonts w:ascii="Arial" w:hAnsi="Arial" w:cs="Arial"/>
                <w:color w:val="000000" w:themeColor="text1"/>
                <w:sz w:val="22"/>
                <w:szCs w:val="22"/>
                <w:lang w:val="en-US" w:eastAsia="en-US"/>
              </w:rPr>
            </w:pPr>
            <w:r w:rsidRPr="00FE2B87">
              <w:rPr>
                <w:rFonts w:ascii="Arial" w:hAnsi="Arial" w:cs="Arial"/>
                <w:color w:val="000000" w:themeColor="text1"/>
                <w:sz w:val="22"/>
                <w:szCs w:val="22"/>
              </w:rPr>
              <w:t xml:space="preserve">The SCADA system shall be capable of generating a </w:t>
            </w:r>
            <w:r w:rsidRPr="00FE2B87">
              <w:rPr>
                <w:rStyle w:val="Pogrubienie"/>
                <w:rFonts w:ascii="Arial" w:eastAsiaTheme="majorEastAsia" w:hAnsi="Arial" w:cs="Arial"/>
                <w:b w:val="0"/>
                <w:bCs w:val="0"/>
                <w:color w:val="000000" w:themeColor="text1"/>
                <w:sz w:val="22"/>
                <w:szCs w:val="22"/>
              </w:rPr>
              <w:t>Batch Report</w:t>
            </w:r>
            <w:r w:rsidRPr="00FE2B87">
              <w:rPr>
                <w:rFonts w:ascii="Arial" w:hAnsi="Arial" w:cs="Arial"/>
                <w:color w:val="000000" w:themeColor="text1"/>
                <w:sz w:val="22"/>
                <w:szCs w:val="22"/>
              </w:rPr>
              <w:t xml:space="preserve"> containing at minimum the following information, in accordance with Good Automated Manufacturing Practice (GAMP) and 21 CFR Part 11 requirements:</w:t>
            </w:r>
          </w:p>
          <w:p w14:paraId="13118523"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Batch start date and time</w:t>
            </w:r>
            <w:r w:rsidR="008063DC" w:rsidRPr="00FE2B87">
              <w:rPr>
                <w:rStyle w:val="Pogrubienie"/>
                <w:rFonts w:ascii="Arial" w:eastAsiaTheme="majorEastAsia" w:hAnsi="Arial" w:cs="Arial"/>
                <w:b w:val="0"/>
                <w:bCs w:val="0"/>
                <w:color w:val="000000" w:themeColor="text1"/>
                <w:sz w:val="22"/>
                <w:szCs w:val="22"/>
              </w:rPr>
              <w:t>;</w:t>
            </w:r>
          </w:p>
          <w:p w14:paraId="6486AB6F"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Batch end date and time</w:t>
            </w:r>
            <w:r w:rsidR="008063DC" w:rsidRPr="00FE2B87">
              <w:rPr>
                <w:rStyle w:val="Pogrubienie"/>
                <w:rFonts w:ascii="Arial" w:eastAsiaTheme="majorEastAsia" w:hAnsi="Arial" w:cs="Arial"/>
                <w:b w:val="0"/>
                <w:bCs w:val="0"/>
                <w:color w:val="000000" w:themeColor="text1"/>
                <w:sz w:val="22"/>
                <w:szCs w:val="22"/>
              </w:rPr>
              <w:t>;</w:t>
            </w:r>
          </w:p>
          <w:p w14:paraId="3BDD24C5" w14:textId="77777777" w:rsidR="002A435A" w:rsidRPr="00FE2B87" w:rsidRDefault="00550667" w:rsidP="002A435A">
            <w:pPr>
              <w:pStyle w:val="NormalnyWeb"/>
              <w:numPr>
                <w:ilvl w:val="0"/>
                <w:numId w:val="15"/>
              </w:numPr>
              <w:ind w:left="504"/>
              <w:rPr>
                <w:rFonts w:ascii="Arial" w:hAnsi="Arial" w:cs="Arial"/>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Batch description (</w:t>
            </w:r>
            <w:r w:rsidR="001F1BC9" w:rsidRPr="00FE2B87">
              <w:rPr>
                <w:rFonts w:ascii="Arial" w:hAnsi="Arial" w:cs="Arial"/>
                <w:color w:val="000000" w:themeColor="text1"/>
                <w:sz w:val="22"/>
                <w:szCs w:val="22"/>
                <w:lang w:val="en-GB"/>
              </w:rPr>
              <w:t>name, batch number);</w:t>
            </w:r>
          </w:p>
          <w:p w14:paraId="095A4BF3"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Logged-in user ID initiating the batch</w:t>
            </w:r>
            <w:r w:rsidR="008063DC" w:rsidRPr="00FE2B87">
              <w:rPr>
                <w:rStyle w:val="Pogrubienie"/>
                <w:rFonts w:ascii="Arial" w:eastAsiaTheme="majorEastAsia" w:hAnsi="Arial" w:cs="Arial"/>
                <w:b w:val="0"/>
                <w:bCs w:val="0"/>
                <w:color w:val="000000" w:themeColor="text1"/>
                <w:sz w:val="22"/>
                <w:szCs w:val="22"/>
              </w:rPr>
              <w:t>;</w:t>
            </w:r>
          </w:p>
          <w:p w14:paraId="78891D2B"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Total number of good vials produced</w:t>
            </w:r>
            <w:r w:rsidR="008063DC" w:rsidRPr="00FE2B87">
              <w:rPr>
                <w:rStyle w:val="Pogrubienie"/>
                <w:rFonts w:ascii="Arial" w:eastAsiaTheme="majorEastAsia" w:hAnsi="Arial" w:cs="Arial"/>
                <w:b w:val="0"/>
                <w:bCs w:val="0"/>
                <w:color w:val="000000" w:themeColor="text1"/>
                <w:sz w:val="22"/>
                <w:szCs w:val="22"/>
              </w:rPr>
              <w:t>;</w:t>
            </w:r>
          </w:p>
          <w:p w14:paraId="2AF4A6F9"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Total number of rejected vials</w:t>
            </w:r>
            <w:r w:rsidR="008063DC" w:rsidRPr="00FE2B87">
              <w:rPr>
                <w:rStyle w:val="Pogrubienie"/>
                <w:rFonts w:ascii="Arial" w:eastAsiaTheme="majorEastAsia" w:hAnsi="Arial" w:cs="Arial"/>
                <w:b w:val="0"/>
                <w:bCs w:val="0"/>
                <w:color w:val="000000" w:themeColor="text1"/>
                <w:sz w:val="22"/>
                <w:szCs w:val="22"/>
              </w:rPr>
              <w:t>;</w:t>
            </w:r>
          </w:p>
          <w:p w14:paraId="6E0EDE7A"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Individual weight of each vial (both accepted and rejected)</w:t>
            </w:r>
            <w:r w:rsidR="008063DC" w:rsidRPr="00FE2B87">
              <w:rPr>
                <w:rStyle w:val="Pogrubienie"/>
                <w:rFonts w:ascii="Arial" w:eastAsiaTheme="majorEastAsia" w:hAnsi="Arial" w:cs="Arial"/>
                <w:b w:val="0"/>
                <w:bCs w:val="0"/>
                <w:color w:val="000000" w:themeColor="text1"/>
                <w:sz w:val="22"/>
                <w:szCs w:val="22"/>
              </w:rPr>
              <w:t>;</w:t>
            </w:r>
          </w:p>
          <w:p w14:paraId="18B98E7F"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Weight trend of vials throughout the batch</w:t>
            </w:r>
            <w:r w:rsidR="008063DC" w:rsidRPr="00FE2B87">
              <w:rPr>
                <w:rStyle w:val="Pogrubienie"/>
                <w:rFonts w:ascii="Arial" w:eastAsiaTheme="majorEastAsia" w:hAnsi="Arial" w:cs="Arial"/>
                <w:b w:val="0"/>
                <w:bCs w:val="0"/>
                <w:color w:val="000000" w:themeColor="text1"/>
                <w:sz w:val="22"/>
                <w:szCs w:val="22"/>
              </w:rPr>
              <w:t>;</w:t>
            </w:r>
          </w:p>
          <w:p w14:paraId="02C410A6"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Date and time of each alarm occurrence</w:t>
            </w:r>
            <w:r w:rsidR="008063DC" w:rsidRPr="00FE2B87">
              <w:rPr>
                <w:rStyle w:val="Pogrubienie"/>
                <w:rFonts w:ascii="Arial" w:eastAsiaTheme="majorEastAsia" w:hAnsi="Arial" w:cs="Arial"/>
                <w:b w:val="0"/>
                <w:bCs w:val="0"/>
                <w:color w:val="000000" w:themeColor="text1"/>
                <w:sz w:val="22"/>
                <w:szCs w:val="22"/>
              </w:rPr>
              <w:t>;</w:t>
            </w:r>
          </w:p>
          <w:p w14:paraId="50B58437" w14:textId="77777777" w:rsidR="002A435A" w:rsidRPr="00FE2B87"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en-US" w:eastAsia="en-US"/>
              </w:rPr>
            </w:pPr>
            <w:r w:rsidRPr="00FE2B87">
              <w:rPr>
                <w:rStyle w:val="Pogrubienie"/>
                <w:rFonts w:ascii="Arial" w:eastAsiaTheme="majorEastAsia" w:hAnsi="Arial" w:cs="Arial"/>
                <w:b w:val="0"/>
                <w:bCs w:val="0"/>
                <w:color w:val="000000" w:themeColor="text1"/>
                <w:sz w:val="22"/>
                <w:szCs w:val="22"/>
              </w:rPr>
              <w:t>Date and time of each alarm acknowledgment/reset</w:t>
            </w:r>
            <w:r w:rsidR="008063DC" w:rsidRPr="00FE2B87">
              <w:rPr>
                <w:rStyle w:val="Pogrubienie"/>
                <w:rFonts w:ascii="Arial" w:eastAsiaTheme="majorEastAsia" w:hAnsi="Arial" w:cs="Arial"/>
                <w:b w:val="0"/>
                <w:bCs w:val="0"/>
                <w:color w:val="000000" w:themeColor="text1"/>
                <w:sz w:val="22"/>
                <w:szCs w:val="22"/>
              </w:rPr>
              <w:t>;</w:t>
            </w:r>
          </w:p>
          <w:p w14:paraId="77F017C3" w14:textId="77777777" w:rsidR="002A435A" w:rsidRPr="00AE35B3" w:rsidRDefault="00550667" w:rsidP="002A435A">
            <w:pPr>
              <w:pStyle w:val="NormalnyWeb"/>
              <w:numPr>
                <w:ilvl w:val="0"/>
                <w:numId w:val="15"/>
              </w:numPr>
              <w:ind w:left="504"/>
              <w:rPr>
                <w:rStyle w:val="Pogrubienie"/>
                <w:rFonts w:ascii="Arial" w:hAnsi="Arial" w:cs="Arial"/>
                <w:b w:val="0"/>
                <w:bCs w:val="0"/>
                <w:color w:val="000000" w:themeColor="text1"/>
                <w:sz w:val="22"/>
                <w:szCs w:val="22"/>
                <w:lang w:val="fr-FR" w:eastAsia="en-US"/>
              </w:rPr>
            </w:pPr>
            <w:r w:rsidRPr="00FE2B87">
              <w:rPr>
                <w:rStyle w:val="Pogrubienie"/>
                <w:rFonts w:ascii="Arial" w:eastAsiaTheme="majorEastAsia" w:hAnsi="Arial" w:cs="Arial"/>
                <w:b w:val="0"/>
                <w:bCs w:val="0"/>
                <w:color w:val="000000" w:themeColor="text1"/>
                <w:sz w:val="22"/>
                <w:szCs w:val="22"/>
              </w:rPr>
              <w:t>Unique alarm identifier (Alarm ID)</w:t>
            </w:r>
            <w:r w:rsidR="008063DC" w:rsidRPr="00FE2B87">
              <w:rPr>
                <w:rStyle w:val="Pogrubienie"/>
                <w:rFonts w:ascii="Arial" w:eastAsiaTheme="majorEastAsia" w:hAnsi="Arial" w:cs="Arial"/>
                <w:b w:val="0"/>
                <w:bCs w:val="0"/>
                <w:color w:val="000000" w:themeColor="text1"/>
                <w:sz w:val="22"/>
                <w:szCs w:val="22"/>
              </w:rPr>
              <w:t>;</w:t>
            </w:r>
          </w:p>
          <w:p w14:paraId="007A6B6B" w14:textId="7D8F27A0" w:rsidR="00550667" w:rsidRPr="00C00B23" w:rsidRDefault="00550667" w:rsidP="002A435A">
            <w:pPr>
              <w:pStyle w:val="NormalnyWeb"/>
              <w:numPr>
                <w:ilvl w:val="0"/>
                <w:numId w:val="15"/>
              </w:numPr>
              <w:ind w:left="504"/>
              <w:rPr>
                <w:rFonts w:ascii="Arial" w:hAnsi="Arial" w:cs="Arial"/>
                <w:color w:val="00B050"/>
                <w:sz w:val="22"/>
                <w:szCs w:val="22"/>
                <w:lang w:val="en-US" w:eastAsia="en-US"/>
              </w:rPr>
            </w:pPr>
            <w:r w:rsidRPr="00FE2B87">
              <w:rPr>
                <w:rStyle w:val="Pogrubienie"/>
                <w:rFonts w:ascii="Arial" w:eastAsiaTheme="majorEastAsia" w:hAnsi="Arial" w:cs="Arial"/>
                <w:b w:val="0"/>
                <w:bCs w:val="0"/>
                <w:color w:val="000000" w:themeColor="text1"/>
                <w:sz w:val="22"/>
                <w:szCs w:val="22"/>
              </w:rPr>
              <w:t>User ID of the operator who performed the electronic signature for each alarm requiring such authorization</w:t>
            </w:r>
            <w:r w:rsidR="008063DC" w:rsidRPr="00FE2B87">
              <w:rPr>
                <w:rStyle w:val="Pogrubienie"/>
                <w:rFonts w:ascii="Arial" w:eastAsiaTheme="majorEastAsia" w:hAnsi="Arial" w:cs="Arial"/>
                <w:b w:val="0"/>
                <w:bCs w:val="0"/>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377A10A" w14:textId="3C5E33EC" w:rsidR="00550667"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F69ED2D" w14:textId="77777777" w:rsidR="00550667" w:rsidRPr="00BD0E10" w:rsidRDefault="00550667" w:rsidP="003C5B18">
            <w:pPr>
              <w:pStyle w:val="Tekstpodstawowy3"/>
              <w:snapToGrid w:val="0"/>
              <w:spacing w:after="0"/>
              <w:jc w:val="center"/>
              <w:rPr>
                <w:rFonts w:ascii="Arial" w:eastAsia="Calibri" w:hAnsi="Arial" w:cs="Arial"/>
                <w:noProof/>
                <w:color w:val="000000"/>
                <w:sz w:val="22"/>
                <w:szCs w:val="22"/>
                <w:lang w:val="en-US" w:eastAsia="lt-LT"/>
              </w:rPr>
            </w:pPr>
          </w:p>
        </w:tc>
      </w:tr>
      <w:tr w:rsidR="009456FB" w:rsidRPr="00BD0E10" w14:paraId="2D2ACA6F"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193C4A" w14:textId="77777777" w:rsidR="009456FB" w:rsidRPr="00C00B23" w:rsidRDefault="009456FB" w:rsidP="003C5B18">
            <w:pPr>
              <w:snapToGrid w:val="0"/>
              <w:jc w:val="center"/>
              <w:rPr>
                <w:rFonts w:ascii="Arial" w:hAnsi="Arial" w:cs="Arial"/>
                <w:b/>
                <w:bCs/>
                <w:noProof/>
                <w:sz w:val="22"/>
                <w:szCs w:val="22"/>
                <w:lang w:val="en-US"/>
              </w:rPr>
            </w:pPr>
            <w:r w:rsidRPr="00C00B23">
              <w:rPr>
                <w:rFonts w:ascii="Arial" w:hAnsi="Arial" w:cs="Arial"/>
                <w:b/>
                <w:bCs/>
                <w:noProof/>
                <w:sz w:val="22"/>
                <w:szCs w:val="22"/>
                <w:lang w:val="en-US"/>
              </w:rPr>
              <w:t>3.1.5. Data security</w:t>
            </w:r>
          </w:p>
        </w:tc>
      </w:tr>
      <w:tr w:rsidR="00D71F90" w:rsidRPr="00BD0E10" w14:paraId="42482294"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DA4DF36" w14:textId="77777777"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URS-3.1.5.01</w:t>
            </w:r>
          </w:p>
        </w:tc>
        <w:tc>
          <w:tcPr>
            <w:tcW w:w="5074" w:type="dxa"/>
            <w:tcBorders>
              <w:top w:val="single" w:sz="4" w:space="0" w:color="000000"/>
              <w:left w:val="single" w:sz="4" w:space="0" w:color="000000"/>
              <w:bottom w:val="single" w:sz="4" w:space="0" w:color="000000"/>
            </w:tcBorders>
            <w:vAlign w:val="center"/>
          </w:tcPr>
          <w:p w14:paraId="1914011F" w14:textId="3868FC02" w:rsidR="00D71F90" w:rsidRPr="00BD0E10" w:rsidRDefault="00D71F90" w:rsidP="003C5B18">
            <w:pPr>
              <w:pStyle w:val="Default"/>
              <w:jc w:val="both"/>
              <w:rPr>
                <w:noProof/>
                <w:sz w:val="22"/>
                <w:szCs w:val="22"/>
                <w:lang w:val="en-US"/>
              </w:rPr>
            </w:pPr>
            <w:r w:rsidRPr="00BD0E10">
              <w:rPr>
                <w:noProof/>
                <w:sz w:val="22"/>
                <w:szCs w:val="22"/>
                <w:lang w:val="en-US"/>
              </w:rPr>
              <w:t>All historical records should be available to print.</w:t>
            </w:r>
          </w:p>
        </w:tc>
        <w:tc>
          <w:tcPr>
            <w:tcW w:w="1134" w:type="dxa"/>
            <w:tcBorders>
              <w:top w:val="single" w:sz="4" w:space="0" w:color="000000"/>
              <w:left w:val="single" w:sz="4" w:space="0" w:color="000000"/>
              <w:bottom w:val="single" w:sz="4" w:space="0" w:color="000000"/>
              <w:right w:val="single" w:sz="4" w:space="0" w:color="000000"/>
            </w:tcBorders>
            <w:vAlign w:val="center"/>
          </w:tcPr>
          <w:p w14:paraId="2F7BC852"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05C5C28"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9456FB" w:rsidRPr="00BD0E10" w14:paraId="52E0D1C6"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635C82" w14:textId="77777777"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3.1.6. Access to the system</w:t>
            </w:r>
          </w:p>
        </w:tc>
      </w:tr>
      <w:tr w:rsidR="00B95D61" w:rsidRPr="00BD0E10" w14:paraId="36992EA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961EA52" w14:textId="64B02216" w:rsidR="00B95D61" w:rsidRPr="00BD0E10" w:rsidRDefault="00B95D61"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URS-3.1.6.01</w:t>
            </w:r>
          </w:p>
        </w:tc>
        <w:tc>
          <w:tcPr>
            <w:tcW w:w="5074" w:type="dxa"/>
            <w:tcBorders>
              <w:top w:val="single" w:sz="4" w:space="0" w:color="000000"/>
              <w:left w:val="single" w:sz="4" w:space="0" w:color="000000"/>
              <w:bottom w:val="single" w:sz="4" w:space="0" w:color="000000"/>
            </w:tcBorders>
          </w:tcPr>
          <w:p w14:paraId="229FEE75" w14:textId="77777777" w:rsidR="00B95D61" w:rsidRPr="00FE2B87" w:rsidRDefault="00B95D61" w:rsidP="00B95D61">
            <w:pPr>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The access rights for the software must be managed by at least the following user groups:</w:t>
            </w:r>
          </w:p>
          <w:p w14:paraId="465BDBA0" w14:textId="77777777" w:rsidR="00B95D61" w:rsidRPr="00FE2B87" w:rsidRDefault="00B95D61" w:rsidP="00B95D61">
            <w:pPr>
              <w:numPr>
                <w:ilvl w:val="0"/>
                <w:numId w:val="10"/>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rPr>
              <w:lastRenderedPageBreak/>
              <w:t>Operator;</w:t>
            </w:r>
          </w:p>
          <w:p w14:paraId="667B6964" w14:textId="77777777" w:rsidR="00B95D61" w:rsidRPr="00FE2B87" w:rsidRDefault="00B95D61" w:rsidP="00B95D61">
            <w:pPr>
              <w:numPr>
                <w:ilvl w:val="0"/>
                <w:numId w:val="10"/>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Supervisor;</w:t>
            </w:r>
          </w:p>
          <w:p w14:paraId="7E585A6B" w14:textId="77777777" w:rsidR="00B95D61" w:rsidRPr="00FE2B87" w:rsidRDefault="00B95D61" w:rsidP="00B95D61">
            <w:pPr>
              <w:numPr>
                <w:ilvl w:val="0"/>
                <w:numId w:val="10"/>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Maintenance;</w:t>
            </w:r>
          </w:p>
          <w:p w14:paraId="2C670D94" w14:textId="5871560D" w:rsidR="00B95D61" w:rsidRPr="00C00B23" w:rsidRDefault="00B95D61" w:rsidP="00B95D61">
            <w:pPr>
              <w:numPr>
                <w:ilvl w:val="0"/>
                <w:numId w:val="10"/>
              </w:numPr>
              <w:ind w:left="504"/>
              <w:jc w:val="both"/>
              <w:rPr>
                <w:rFonts w:ascii="Arial" w:hAnsi="Arial" w:cs="Arial"/>
                <w:color w:val="00B050"/>
                <w:sz w:val="22"/>
                <w:szCs w:val="22"/>
                <w:lang w:val="en-GB"/>
              </w:rPr>
            </w:pPr>
            <w:r w:rsidRPr="00FE2B87">
              <w:rPr>
                <w:rFonts w:ascii="Arial" w:hAnsi="Arial" w:cs="Arial"/>
                <w:color w:val="000000" w:themeColor="text1"/>
                <w:sz w:val="22"/>
                <w:szCs w:val="22"/>
                <w:lang w:val="en-GB"/>
              </w:rPr>
              <w:t>Administrator.</w:t>
            </w:r>
          </w:p>
        </w:tc>
        <w:tc>
          <w:tcPr>
            <w:tcW w:w="1134" w:type="dxa"/>
            <w:tcBorders>
              <w:top w:val="single" w:sz="4" w:space="0" w:color="000000"/>
              <w:left w:val="single" w:sz="4" w:space="0" w:color="000000"/>
              <w:bottom w:val="single" w:sz="4" w:space="0" w:color="000000"/>
              <w:right w:val="single" w:sz="4" w:space="0" w:color="000000"/>
            </w:tcBorders>
            <w:vAlign w:val="center"/>
          </w:tcPr>
          <w:p w14:paraId="0880ACAD" w14:textId="6BE2941C" w:rsidR="00B95D61"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lastRenderedPageBreak/>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B6D2E61" w14:textId="77777777" w:rsidR="00B95D61" w:rsidRPr="00BD0E10" w:rsidRDefault="00B95D61" w:rsidP="003C5B18">
            <w:pPr>
              <w:pStyle w:val="Tekstpodstawowy3"/>
              <w:snapToGrid w:val="0"/>
              <w:spacing w:after="0"/>
              <w:jc w:val="center"/>
              <w:rPr>
                <w:rFonts w:ascii="Arial" w:eastAsia="Calibri" w:hAnsi="Arial" w:cs="Arial"/>
                <w:noProof/>
                <w:color w:val="000000"/>
                <w:sz w:val="22"/>
                <w:szCs w:val="22"/>
                <w:lang w:val="en-US" w:eastAsia="lt-LT"/>
              </w:rPr>
            </w:pPr>
          </w:p>
        </w:tc>
      </w:tr>
      <w:tr w:rsidR="00B95D61" w:rsidRPr="00BD0E10" w14:paraId="013E7DE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04ABE3EB" w14:textId="2A4242FC" w:rsidR="00B95D61" w:rsidRPr="00BD0E10" w:rsidRDefault="00B95D61"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URS-3.1.6.02</w:t>
            </w:r>
          </w:p>
        </w:tc>
        <w:tc>
          <w:tcPr>
            <w:tcW w:w="5074" w:type="dxa"/>
            <w:tcBorders>
              <w:top w:val="single" w:sz="4" w:space="0" w:color="000000"/>
              <w:left w:val="single" w:sz="4" w:space="0" w:color="000000"/>
              <w:bottom w:val="single" w:sz="4" w:space="0" w:color="000000"/>
            </w:tcBorders>
          </w:tcPr>
          <w:p w14:paraId="74FB4FAB" w14:textId="77777777" w:rsidR="00B95D61" w:rsidRPr="00FE2B87" w:rsidRDefault="00B95D61" w:rsidP="00B95D61">
            <w:pPr>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The system should allow quality passwords, e.g. Numbers and letter complexes. The current ISEC rule requires passwords consisting of at least 8 characters and containing 3 of the following 4 elements:</w:t>
            </w:r>
          </w:p>
          <w:p w14:paraId="0AB3009A" w14:textId="77777777" w:rsidR="00B95D61" w:rsidRPr="00FE2B87" w:rsidRDefault="00B95D61" w:rsidP="00B95D61">
            <w:pPr>
              <w:numPr>
                <w:ilvl w:val="0"/>
                <w:numId w:val="11"/>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At least 1 uppercase letter;</w:t>
            </w:r>
          </w:p>
          <w:p w14:paraId="66B82326" w14:textId="77777777" w:rsidR="00B95D61" w:rsidRPr="00FE2B87" w:rsidRDefault="00B95D61" w:rsidP="00B95D61">
            <w:pPr>
              <w:numPr>
                <w:ilvl w:val="0"/>
                <w:numId w:val="11"/>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At least 1 lowercase letter;</w:t>
            </w:r>
          </w:p>
          <w:p w14:paraId="7942FBB6" w14:textId="77777777" w:rsidR="00B95D61" w:rsidRPr="00FE2B87" w:rsidRDefault="00B95D61" w:rsidP="00B95D61">
            <w:pPr>
              <w:numPr>
                <w:ilvl w:val="0"/>
                <w:numId w:val="11"/>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At least 1 number;</w:t>
            </w:r>
          </w:p>
          <w:p w14:paraId="515373FB" w14:textId="54E0738F" w:rsidR="00B95D61" w:rsidRPr="00C00B23" w:rsidRDefault="00B95D61" w:rsidP="00B95D61">
            <w:pPr>
              <w:numPr>
                <w:ilvl w:val="0"/>
                <w:numId w:val="11"/>
              </w:numPr>
              <w:ind w:left="504"/>
              <w:jc w:val="both"/>
              <w:rPr>
                <w:rFonts w:ascii="Arial" w:hAnsi="Arial" w:cs="Arial"/>
                <w:color w:val="00B050"/>
                <w:sz w:val="22"/>
                <w:szCs w:val="22"/>
                <w:lang w:val="en-GB"/>
              </w:rPr>
            </w:pPr>
            <w:r w:rsidRPr="00FE2B87">
              <w:rPr>
                <w:rFonts w:ascii="Arial" w:hAnsi="Arial" w:cs="Arial"/>
                <w:color w:val="000000" w:themeColor="text1"/>
                <w:sz w:val="22"/>
                <w:szCs w:val="22"/>
                <w:lang w:val="en-GB"/>
              </w:rPr>
              <w:t>At least 1 special character.</w:t>
            </w:r>
          </w:p>
        </w:tc>
        <w:tc>
          <w:tcPr>
            <w:tcW w:w="1134" w:type="dxa"/>
            <w:tcBorders>
              <w:top w:val="single" w:sz="4" w:space="0" w:color="000000"/>
              <w:left w:val="single" w:sz="4" w:space="0" w:color="000000"/>
              <w:bottom w:val="single" w:sz="4" w:space="0" w:color="000000"/>
              <w:right w:val="single" w:sz="4" w:space="0" w:color="000000"/>
            </w:tcBorders>
            <w:vAlign w:val="center"/>
          </w:tcPr>
          <w:p w14:paraId="09953436" w14:textId="6E58ECD1" w:rsidR="00B95D61"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C00AECB" w14:textId="77777777" w:rsidR="00B95D61" w:rsidRPr="00BD0E10" w:rsidRDefault="00B95D61" w:rsidP="003C5B18">
            <w:pPr>
              <w:pStyle w:val="Tekstpodstawowy3"/>
              <w:snapToGrid w:val="0"/>
              <w:spacing w:after="0"/>
              <w:jc w:val="center"/>
              <w:rPr>
                <w:rFonts w:ascii="Arial" w:eastAsia="Calibri" w:hAnsi="Arial" w:cs="Arial"/>
                <w:noProof/>
                <w:color w:val="000000"/>
                <w:sz w:val="22"/>
                <w:szCs w:val="22"/>
                <w:lang w:val="en-US" w:eastAsia="lt-LT"/>
              </w:rPr>
            </w:pPr>
          </w:p>
        </w:tc>
      </w:tr>
      <w:tr w:rsidR="00B95D61" w:rsidRPr="00BD0E10" w14:paraId="5B40026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F51964A" w14:textId="17E5F0B6" w:rsidR="00B95D61" w:rsidRPr="00BD0E10" w:rsidRDefault="00B95D61"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URS-3.1.6.03</w:t>
            </w:r>
          </w:p>
        </w:tc>
        <w:tc>
          <w:tcPr>
            <w:tcW w:w="5074" w:type="dxa"/>
            <w:tcBorders>
              <w:top w:val="single" w:sz="4" w:space="0" w:color="000000"/>
              <w:left w:val="single" w:sz="4" w:space="0" w:color="000000"/>
              <w:bottom w:val="single" w:sz="4" w:space="0" w:color="000000"/>
            </w:tcBorders>
          </w:tcPr>
          <w:p w14:paraId="07FF825B" w14:textId="7B739E02" w:rsidR="00B95D61" w:rsidRPr="00C00B23" w:rsidRDefault="00B95D61" w:rsidP="00B95D61">
            <w:pPr>
              <w:jc w:val="both"/>
              <w:rPr>
                <w:rFonts w:ascii="Arial" w:hAnsi="Arial" w:cs="Arial"/>
                <w:color w:val="00B050"/>
                <w:sz w:val="22"/>
                <w:szCs w:val="22"/>
                <w:lang w:val="en-GB"/>
              </w:rPr>
            </w:pPr>
            <w:r w:rsidRPr="00FE2B87">
              <w:rPr>
                <w:rFonts w:ascii="Arial" w:hAnsi="Arial" w:cs="Arial"/>
                <w:color w:val="000000" w:themeColor="text1"/>
                <w:sz w:val="22"/>
                <w:szCs w:val="22"/>
                <w:lang w:val="en-GB"/>
              </w:rPr>
              <w:t>The system must have a mechanism that automatically locks access if it has not been serviced for 15 minutes.</w:t>
            </w:r>
          </w:p>
        </w:tc>
        <w:tc>
          <w:tcPr>
            <w:tcW w:w="1134" w:type="dxa"/>
            <w:tcBorders>
              <w:top w:val="single" w:sz="4" w:space="0" w:color="000000"/>
              <w:left w:val="single" w:sz="4" w:space="0" w:color="000000"/>
              <w:bottom w:val="single" w:sz="4" w:space="0" w:color="000000"/>
              <w:right w:val="single" w:sz="4" w:space="0" w:color="000000"/>
            </w:tcBorders>
            <w:vAlign w:val="center"/>
          </w:tcPr>
          <w:p w14:paraId="70389EFE" w14:textId="64821312" w:rsidR="00B95D61"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738707B" w14:textId="77777777" w:rsidR="00B95D61" w:rsidRPr="00BD0E10" w:rsidRDefault="00B95D61" w:rsidP="003C5B18">
            <w:pPr>
              <w:pStyle w:val="Tekstpodstawowy3"/>
              <w:snapToGrid w:val="0"/>
              <w:spacing w:after="0"/>
              <w:jc w:val="center"/>
              <w:rPr>
                <w:rFonts w:ascii="Arial" w:eastAsia="Calibri" w:hAnsi="Arial" w:cs="Arial"/>
                <w:noProof/>
                <w:color w:val="000000"/>
                <w:sz w:val="22"/>
                <w:szCs w:val="22"/>
                <w:lang w:val="en-US" w:eastAsia="lt-LT"/>
              </w:rPr>
            </w:pPr>
          </w:p>
        </w:tc>
      </w:tr>
      <w:tr w:rsidR="009456FB" w:rsidRPr="00BD0E10" w14:paraId="68C54A53"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3D3A09D" w14:textId="77777777"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3.1.7. Audit of user actions</w:t>
            </w:r>
          </w:p>
        </w:tc>
      </w:tr>
      <w:tr w:rsidR="00B95D61" w:rsidRPr="00BD0E10" w14:paraId="0383341F"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6901456" w14:textId="7CCCFBF9" w:rsidR="00B95D61" w:rsidRPr="00BD0E10" w:rsidRDefault="00B95D61"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URS-3.1.7.01</w:t>
            </w:r>
          </w:p>
        </w:tc>
        <w:tc>
          <w:tcPr>
            <w:tcW w:w="5074" w:type="dxa"/>
            <w:tcBorders>
              <w:top w:val="single" w:sz="4" w:space="0" w:color="000000"/>
              <w:left w:val="single" w:sz="4" w:space="0" w:color="000000"/>
              <w:bottom w:val="single" w:sz="4" w:space="0" w:color="000000"/>
            </w:tcBorders>
            <w:vAlign w:val="center"/>
          </w:tcPr>
          <w:p w14:paraId="0068F40C" w14:textId="5B8F4EED" w:rsidR="00B95D61" w:rsidRPr="00157180" w:rsidRDefault="00B95D61" w:rsidP="00B95D61">
            <w:pPr>
              <w:jc w:val="both"/>
              <w:rPr>
                <w:rFonts w:ascii="Arial" w:hAnsi="Arial" w:cs="Arial"/>
                <w:b/>
                <w:bCs/>
                <w:color w:val="00B050"/>
                <w:sz w:val="22"/>
                <w:szCs w:val="22"/>
                <w:lang w:val="en-GB"/>
              </w:rPr>
            </w:pPr>
            <w:r w:rsidRPr="00FE2B87">
              <w:rPr>
                <w:rFonts w:ascii="Arial" w:hAnsi="Arial" w:cs="Arial"/>
                <w:color w:val="000000" w:themeColor="text1"/>
                <w:sz w:val="22"/>
                <w:szCs w:val="22"/>
                <w:lang w:val="en-GB"/>
              </w:rPr>
              <w:t>The system automatically generates an audit trail for user actions.</w:t>
            </w:r>
          </w:p>
        </w:tc>
        <w:tc>
          <w:tcPr>
            <w:tcW w:w="1134" w:type="dxa"/>
            <w:tcBorders>
              <w:top w:val="single" w:sz="4" w:space="0" w:color="000000"/>
              <w:left w:val="single" w:sz="4" w:space="0" w:color="000000"/>
              <w:bottom w:val="single" w:sz="4" w:space="0" w:color="000000"/>
              <w:right w:val="single" w:sz="4" w:space="0" w:color="000000"/>
            </w:tcBorders>
            <w:vAlign w:val="center"/>
          </w:tcPr>
          <w:p w14:paraId="55672ACD" w14:textId="6766231F" w:rsidR="00B95D61"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1E1EE63" w14:textId="77777777" w:rsidR="00B95D61" w:rsidRPr="00BD0E10" w:rsidRDefault="00B95D61" w:rsidP="003C5B18">
            <w:pPr>
              <w:pStyle w:val="Tekstpodstawowy3"/>
              <w:snapToGrid w:val="0"/>
              <w:spacing w:after="0"/>
              <w:jc w:val="center"/>
              <w:rPr>
                <w:rFonts w:ascii="Arial" w:eastAsia="Calibri" w:hAnsi="Arial" w:cs="Arial"/>
                <w:noProof/>
                <w:color w:val="000000"/>
                <w:sz w:val="22"/>
                <w:szCs w:val="22"/>
                <w:lang w:val="en-US" w:eastAsia="lt-LT"/>
              </w:rPr>
            </w:pPr>
          </w:p>
        </w:tc>
      </w:tr>
      <w:tr w:rsidR="00B95D61" w:rsidRPr="00BD0E10" w14:paraId="139E55D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1DC07B7" w14:textId="60990E46" w:rsidR="00B95D61" w:rsidRPr="00BD0E10" w:rsidRDefault="00B95D61"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URS-3.1.7.02</w:t>
            </w:r>
          </w:p>
        </w:tc>
        <w:tc>
          <w:tcPr>
            <w:tcW w:w="5074" w:type="dxa"/>
            <w:tcBorders>
              <w:top w:val="single" w:sz="4" w:space="0" w:color="000000"/>
              <w:left w:val="single" w:sz="4" w:space="0" w:color="000000"/>
              <w:bottom w:val="single" w:sz="4" w:space="0" w:color="000000"/>
            </w:tcBorders>
            <w:vAlign w:val="center"/>
          </w:tcPr>
          <w:p w14:paraId="7F20409F" w14:textId="77777777" w:rsidR="00B95D61" w:rsidRPr="00FE2B87" w:rsidRDefault="00B95D61" w:rsidP="00B95D61">
            <w:pPr>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Computer-generated audit trails should include:</w:t>
            </w:r>
          </w:p>
          <w:p w14:paraId="170A1CEE" w14:textId="77777777" w:rsidR="00B95D61" w:rsidRPr="00FE2B87" w:rsidRDefault="00B95D61" w:rsidP="00B95D61">
            <w:pPr>
              <w:numPr>
                <w:ilvl w:val="0"/>
                <w:numId w:val="12"/>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User ID of the person who performs the action (WHO);</w:t>
            </w:r>
          </w:p>
          <w:p w14:paraId="15F7E1B6" w14:textId="77777777" w:rsidR="00B95D61" w:rsidRPr="00FE2B87" w:rsidRDefault="00B95D61" w:rsidP="00B95D61">
            <w:pPr>
              <w:numPr>
                <w:ilvl w:val="0"/>
                <w:numId w:val="12"/>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Date and time of execution (WHEN);</w:t>
            </w:r>
          </w:p>
          <w:p w14:paraId="5279057B" w14:textId="77777777" w:rsidR="001C3BCA" w:rsidRPr="00FE2B87" w:rsidRDefault="00B95D61" w:rsidP="001C3BCA">
            <w:pPr>
              <w:numPr>
                <w:ilvl w:val="0"/>
                <w:numId w:val="12"/>
              </w:numPr>
              <w:ind w:left="504"/>
              <w:jc w:val="both"/>
              <w:rPr>
                <w:rFonts w:ascii="Arial" w:hAnsi="Arial" w:cs="Arial"/>
                <w:color w:val="000000" w:themeColor="text1"/>
                <w:sz w:val="22"/>
                <w:szCs w:val="22"/>
                <w:lang w:val="en-GB"/>
              </w:rPr>
            </w:pPr>
            <w:r w:rsidRPr="00FE2B87">
              <w:rPr>
                <w:rFonts w:ascii="Arial" w:hAnsi="Arial" w:cs="Arial"/>
                <w:color w:val="000000" w:themeColor="text1"/>
                <w:sz w:val="22"/>
                <w:szCs w:val="22"/>
                <w:lang w:val="en-GB"/>
              </w:rPr>
              <w:t>Which parameter has been changed and from and to which value (WHAT);</w:t>
            </w:r>
          </w:p>
          <w:p w14:paraId="2120E0C2" w14:textId="0C4A04A7" w:rsidR="00B95D61" w:rsidRPr="00157180" w:rsidRDefault="00B95D61" w:rsidP="001C3BCA">
            <w:pPr>
              <w:numPr>
                <w:ilvl w:val="0"/>
                <w:numId w:val="12"/>
              </w:numPr>
              <w:ind w:left="504"/>
              <w:jc w:val="both"/>
              <w:rPr>
                <w:rFonts w:ascii="Arial" w:hAnsi="Arial" w:cs="Arial"/>
                <w:color w:val="00B050"/>
                <w:sz w:val="22"/>
                <w:szCs w:val="22"/>
                <w:lang w:val="en-GB"/>
              </w:rPr>
            </w:pPr>
            <w:r w:rsidRPr="00FE2B87">
              <w:rPr>
                <w:rFonts w:ascii="Arial" w:hAnsi="Arial" w:cs="Arial"/>
                <w:color w:val="000000" w:themeColor="text1"/>
                <w:sz w:val="22"/>
                <w:szCs w:val="22"/>
                <w:lang w:val="en-GB"/>
              </w:rPr>
              <w:t>Possibly reason for action (WHY).</w:t>
            </w:r>
          </w:p>
        </w:tc>
        <w:tc>
          <w:tcPr>
            <w:tcW w:w="1134" w:type="dxa"/>
            <w:tcBorders>
              <w:top w:val="single" w:sz="4" w:space="0" w:color="000000"/>
              <w:left w:val="single" w:sz="4" w:space="0" w:color="000000"/>
              <w:bottom w:val="single" w:sz="4" w:space="0" w:color="000000"/>
              <w:right w:val="single" w:sz="4" w:space="0" w:color="000000"/>
            </w:tcBorders>
            <w:vAlign w:val="center"/>
          </w:tcPr>
          <w:p w14:paraId="055B2DE6" w14:textId="545E521F" w:rsidR="00B95D61"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5FC859B" w14:textId="77777777" w:rsidR="00B95D61" w:rsidRPr="00BD0E10" w:rsidRDefault="00B95D61" w:rsidP="003C5B18">
            <w:pPr>
              <w:pStyle w:val="Tekstpodstawowy3"/>
              <w:snapToGrid w:val="0"/>
              <w:spacing w:after="0"/>
              <w:jc w:val="center"/>
              <w:rPr>
                <w:rFonts w:ascii="Arial" w:eastAsia="Calibri" w:hAnsi="Arial" w:cs="Arial"/>
                <w:noProof/>
                <w:color w:val="000000"/>
                <w:sz w:val="22"/>
                <w:szCs w:val="22"/>
                <w:lang w:val="en-US" w:eastAsia="lt-LT"/>
              </w:rPr>
            </w:pPr>
          </w:p>
        </w:tc>
      </w:tr>
      <w:tr w:rsidR="001C3BCA" w:rsidRPr="00BD0E10" w14:paraId="22CF0F8A"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E730888" w14:textId="3FE0E98B" w:rsidR="001C3BCA" w:rsidRPr="00BD0E10" w:rsidRDefault="001C3BCA"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URS-3.1.7.03</w:t>
            </w:r>
          </w:p>
        </w:tc>
        <w:tc>
          <w:tcPr>
            <w:tcW w:w="5074" w:type="dxa"/>
            <w:tcBorders>
              <w:top w:val="single" w:sz="4" w:space="0" w:color="000000"/>
              <w:left w:val="single" w:sz="4" w:space="0" w:color="000000"/>
              <w:bottom w:val="single" w:sz="4" w:space="0" w:color="000000"/>
            </w:tcBorders>
            <w:vAlign w:val="center"/>
          </w:tcPr>
          <w:p w14:paraId="2E1B15D6" w14:textId="080512B6" w:rsidR="001C3BCA" w:rsidRPr="00157180" w:rsidRDefault="001C3BCA" w:rsidP="00B95D61">
            <w:pPr>
              <w:jc w:val="both"/>
              <w:rPr>
                <w:rFonts w:ascii="Arial" w:hAnsi="Arial" w:cs="Arial"/>
                <w:color w:val="00B050"/>
                <w:sz w:val="22"/>
                <w:szCs w:val="22"/>
                <w:lang w:val="en-GB"/>
              </w:rPr>
            </w:pPr>
            <w:r w:rsidRPr="00FE2B87">
              <w:rPr>
                <w:rFonts w:ascii="Arial" w:hAnsi="Arial" w:cs="Arial"/>
                <w:color w:val="000000" w:themeColor="text1"/>
                <w:sz w:val="22"/>
                <w:szCs w:val="22"/>
                <w:lang w:val="en-GB"/>
              </w:rPr>
              <w:t>The audit trail can neither be modified nor deleted or deactivated by users with a general access authorization.</w:t>
            </w:r>
          </w:p>
        </w:tc>
        <w:tc>
          <w:tcPr>
            <w:tcW w:w="1134" w:type="dxa"/>
            <w:tcBorders>
              <w:top w:val="single" w:sz="4" w:space="0" w:color="000000"/>
              <w:left w:val="single" w:sz="4" w:space="0" w:color="000000"/>
              <w:bottom w:val="single" w:sz="4" w:space="0" w:color="000000"/>
              <w:right w:val="single" w:sz="4" w:space="0" w:color="000000"/>
            </w:tcBorders>
            <w:vAlign w:val="center"/>
          </w:tcPr>
          <w:p w14:paraId="602170B5" w14:textId="418164C0" w:rsidR="001C3BCA" w:rsidRPr="00BD0E10" w:rsidRDefault="00C00B23"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DEDB1E8" w14:textId="77777777" w:rsidR="001C3BCA" w:rsidRPr="00BD0E10" w:rsidRDefault="001C3BCA" w:rsidP="003C5B18">
            <w:pPr>
              <w:pStyle w:val="Tekstpodstawowy3"/>
              <w:snapToGrid w:val="0"/>
              <w:spacing w:after="0"/>
              <w:jc w:val="center"/>
              <w:rPr>
                <w:rFonts w:ascii="Arial" w:eastAsia="Calibri" w:hAnsi="Arial" w:cs="Arial"/>
                <w:noProof/>
                <w:color w:val="000000"/>
                <w:sz w:val="22"/>
                <w:szCs w:val="22"/>
                <w:lang w:val="en-US" w:eastAsia="lt-LT"/>
              </w:rPr>
            </w:pPr>
          </w:p>
        </w:tc>
      </w:tr>
      <w:tr w:rsidR="001C3BCA" w:rsidRPr="00BD0E10" w14:paraId="7AF29A6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05FC225F" w14:textId="5DD79F55" w:rsidR="001C3BCA" w:rsidRPr="00BD0E10" w:rsidRDefault="001C3BCA"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URS-3.1.7.04</w:t>
            </w:r>
          </w:p>
        </w:tc>
        <w:tc>
          <w:tcPr>
            <w:tcW w:w="5074" w:type="dxa"/>
            <w:tcBorders>
              <w:top w:val="single" w:sz="4" w:space="0" w:color="000000"/>
              <w:left w:val="single" w:sz="4" w:space="0" w:color="000000"/>
              <w:bottom w:val="single" w:sz="4" w:space="0" w:color="000000"/>
            </w:tcBorders>
            <w:vAlign w:val="center"/>
          </w:tcPr>
          <w:p w14:paraId="34BF51B5" w14:textId="3965088B" w:rsidR="001C3BCA" w:rsidRPr="00157180" w:rsidRDefault="001C3BCA" w:rsidP="00B95D61">
            <w:pPr>
              <w:jc w:val="both"/>
              <w:rPr>
                <w:rFonts w:ascii="Arial" w:hAnsi="Arial" w:cs="Arial"/>
                <w:color w:val="00B050"/>
                <w:sz w:val="22"/>
                <w:szCs w:val="22"/>
                <w:lang w:val="en-GB"/>
              </w:rPr>
            </w:pPr>
            <w:r w:rsidRPr="00FE2B87">
              <w:rPr>
                <w:rFonts w:ascii="Arial" w:hAnsi="Arial" w:cs="Arial"/>
                <w:color w:val="000000" w:themeColor="text1"/>
                <w:sz w:val="22"/>
                <w:szCs w:val="22"/>
                <w:lang w:val="en-GB"/>
              </w:rPr>
              <w:t>The audit trail must be accessible for verifications and printouts.</w:t>
            </w:r>
          </w:p>
        </w:tc>
        <w:tc>
          <w:tcPr>
            <w:tcW w:w="1134" w:type="dxa"/>
            <w:tcBorders>
              <w:top w:val="single" w:sz="4" w:space="0" w:color="000000"/>
              <w:left w:val="single" w:sz="4" w:space="0" w:color="000000"/>
              <w:bottom w:val="single" w:sz="4" w:space="0" w:color="000000"/>
              <w:right w:val="single" w:sz="4" w:space="0" w:color="000000"/>
            </w:tcBorders>
            <w:vAlign w:val="center"/>
          </w:tcPr>
          <w:p w14:paraId="2AAE5343" w14:textId="0678282F" w:rsidR="001C3BCA" w:rsidRPr="00BD0E10" w:rsidRDefault="00157180" w:rsidP="003C5B18">
            <w:pPr>
              <w:pStyle w:val="Tekstpodstawowy3"/>
              <w:snapToGrid w:val="0"/>
              <w:spacing w:after="0"/>
              <w:jc w:val="center"/>
              <w:rPr>
                <w:rFonts w:ascii="Arial" w:eastAsia="Calibri" w:hAnsi="Arial" w:cs="Arial"/>
                <w:noProof/>
                <w:color w:val="000000"/>
                <w:sz w:val="22"/>
                <w:szCs w:val="22"/>
                <w:lang w:val="en-US" w:eastAsia="lt-LT"/>
              </w:rPr>
            </w:pPr>
            <w:r>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CBD0841" w14:textId="77777777" w:rsidR="001C3BCA" w:rsidRPr="00BD0E10" w:rsidRDefault="001C3BCA" w:rsidP="003C5B18">
            <w:pPr>
              <w:pStyle w:val="Tekstpodstawowy3"/>
              <w:snapToGrid w:val="0"/>
              <w:spacing w:after="0"/>
              <w:jc w:val="center"/>
              <w:rPr>
                <w:rFonts w:ascii="Arial" w:eastAsia="Calibri" w:hAnsi="Arial" w:cs="Arial"/>
                <w:noProof/>
                <w:color w:val="000000"/>
                <w:sz w:val="22"/>
                <w:szCs w:val="22"/>
                <w:lang w:val="en-US" w:eastAsia="lt-LT"/>
              </w:rPr>
            </w:pPr>
          </w:p>
        </w:tc>
      </w:tr>
      <w:tr w:rsidR="009456FB" w:rsidRPr="00BD0E10" w14:paraId="65169762"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F5F721" w14:textId="77777777"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3.1.8. User interface</w:t>
            </w:r>
          </w:p>
        </w:tc>
      </w:tr>
      <w:tr w:rsidR="00D71F90" w:rsidRPr="00BD0E10" w14:paraId="15A05516"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EBA881C" w14:textId="77777777" w:rsidR="00D71F90" w:rsidRPr="00BD0E10" w:rsidRDefault="00D71F90" w:rsidP="003C5B18">
            <w:pPr>
              <w:snapToGrid w:val="0"/>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URS-3.1.8.01</w:t>
            </w:r>
          </w:p>
        </w:tc>
        <w:tc>
          <w:tcPr>
            <w:tcW w:w="5074" w:type="dxa"/>
            <w:tcBorders>
              <w:top w:val="single" w:sz="4" w:space="0" w:color="000000"/>
              <w:left w:val="single" w:sz="4" w:space="0" w:color="000000"/>
              <w:bottom w:val="single" w:sz="4" w:space="0" w:color="000000"/>
            </w:tcBorders>
            <w:vAlign w:val="center"/>
          </w:tcPr>
          <w:p w14:paraId="4504572A" w14:textId="6C900395" w:rsidR="00D71F90" w:rsidRPr="00BD0E10" w:rsidRDefault="00D71F90" w:rsidP="003C5B18">
            <w:pPr>
              <w:pStyle w:val="Default"/>
              <w:rPr>
                <w:noProof/>
                <w:sz w:val="22"/>
                <w:szCs w:val="22"/>
                <w:lang w:val="en-US"/>
              </w:rPr>
            </w:pPr>
            <w:r w:rsidRPr="00BD0E10">
              <w:rPr>
                <w:noProof/>
                <w:sz w:val="22"/>
                <w:szCs w:val="22"/>
                <w:lang w:val="en-US"/>
              </w:rPr>
              <w:t>Numeric and/or graphical process parameters data display for viewing and set parameters of equipment.</w:t>
            </w:r>
          </w:p>
        </w:tc>
        <w:tc>
          <w:tcPr>
            <w:tcW w:w="1134" w:type="dxa"/>
            <w:tcBorders>
              <w:top w:val="single" w:sz="4" w:space="0" w:color="000000"/>
              <w:left w:val="single" w:sz="4" w:space="0" w:color="000000"/>
              <w:bottom w:val="single" w:sz="4" w:space="0" w:color="000000"/>
              <w:right w:val="single" w:sz="4" w:space="0" w:color="000000"/>
            </w:tcBorders>
            <w:vAlign w:val="center"/>
          </w:tcPr>
          <w:p w14:paraId="5290BA8D"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r w:rsidRPr="00BD0E10">
              <w:rPr>
                <w:rFonts w:ascii="Arial" w:eastAsia="Calibri" w:hAnsi="Arial" w:cs="Arial"/>
                <w:noProof/>
                <w:color w:val="000000"/>
                <w:sz w:val="22"/>
                <w:szCs w:val="22"/>
                <w:lang w:val="en-US" w:eastAsia="lt-LT"/>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69A3997" w14:textId="77777777" w:rsidR="00D71F90" w:rsidRPr="00BD0E10" w:rsidRDefault="00D71F90" w:rsidP="003C5B18">
            <w:pPr>
              <w:pStyle w:val="Tekstpodstawowy3"/>
              <w:snapToGrid w:val="0"/>
              <w:spacing w:after="0"/>
              <w:jc w:val="center"/>
              <w:rPr>
                <w:rFonts w:ascii="Arial" w:eastAsia="Calibri" w:hAnsi="Arial" w:cs="Arial"/>
                <w:noProof/>
                <w:color w:val="000000"/>
                <w:sz w:val="22"/>
                <w:szCs w:val="22"/>
                <w:lang w:val="en-US" w:eastAsia="lt-LT"/>
              </w:rPr>
            </w:pPr>
          </w:p>
        </w:tc>
      </w:tr>
      <w:tr w:rsidR="009456FB" w:rsidRPr="00BD0E10" w14:paraId="16E490D1"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ECF0F4" w14:textId="6675DE6A" w:rsidR="009456FB" w:rsidRPr="00BD0E10" w:rsidRDefault="009456FB" w:rsidP="003C5B18">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3.1.9. Supplier Documentation and</w:t>
            </w:r>
            <w:r w:rsidR="00EF6763" w:rsidRPr="00BD0E10">
              <w:rPr>
                <w:rFonts w:ascii="Arial" w:hAnsi="Arial" w:cs="Arial"/>
                <w:b/>
                <w:bCs/>
                <w:noProof/>
                <w:sz w:val="22"/>
                <w:szCs w:val="22"/>
                <w:lang w:val="en-US"/>
              </w:rPr>
              <w:t xml:space="preserve"> </w:t>
            </w:r>
            <w:r w:rsidR="00694FE6" w:rsidRPr="00FE2B87">
              <w:rPr>
                <w:rFonts w:ascii="Arial" w:hAnsi="Arial" w:cs="Arial"/>
                <w:b/>
                <w:bCs/>
                <w:noProof/>
                <w:color w:val="000000" w:themeColor="text1"/>
                <w:sz w:val="22"/>
                <w:szCs w:val="22"/>
                <w:lang w:val="en-US"/>
              </w:rPr>
              <w:t>Qualification</w:t>
            </w:r>
            <w:r w:rsidR="00EF6763" w:rsidRPr="00FE2B87">
              <w:rPr>
                <w:rFonts w:ascii="Arial" w:hAnsi="Arial" w:cs="Arial"/>
                <w:b/>
                <w:bCs/>
                <w:noProof/>
                <w:color w:val="000000" w:themeColor="text1"/>
                <w:sz w:val="22"/>
                <w:szCs w:val="22"/>
                <w:lang w:val="en-US"/>
              </w:rPr>
              <w:t xml:space="preserve"> requierments</w:t>
            </w:r>
          </w:p>
        </w:tc>
      </w:tr>
      <w:tr w:rsidR="005B40FB" w:rsidRPr="00BD0E10" w14:paraId="6E183EC3" w14:textId="77777777" w:rsidTr="00D71F90">
        <w:trPr>
          <w:trHeight w:val="284"/>
          <w:jc w:val="center"/>
        </w:trPr>
        <w:tc>
          <w:tcPr>
            <w:tcW w:w="1867" w:type="dxa"/>
            <w:tcBorders>
              <w:left w:val="single" w:sz="4" w:space="0" w:color="000000"/>
              <w:bottom w:val="single" w:sz="4" w:space="0" w:color="000000"/>
            </w:tcBorders>
            <w:vAlign w:val="center"/>
          </w:tcPr>
          <w:p w14:paraId="1A1DB1F5" w14:textId="6A7792A8" w:rsidR="005B40FB" w:rsidRPr="00BD0E10" w:rsidRDefault="00157180" w:rsidP="003C5B18">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.01</w:t>
            </w:r>
          </w:p>
        </w:tc>
        <w:tc>
          <w:tcPr>
            <w:tcW w:w="5074" w:type="dxa"/>
            <w:tcBorders>
              <w:left w:val="single" w:sz="4" w:space="0" w:color="000000"/>
              <w:bottom w:val="single" w:sz="4" w:space="0" w:color="000000"/>
            </w:tcBorders>
            <w:vAlign w:val="center"/>
          </w:tcPr>
          <w:p w14:paraId="0040D1DC" w14:textId="5CCC1233" w:rsidR="005B40FB" w:rsidRPr="00BD0E10" w:rsidRDefault="005B40FB" w:rsidP="003C5B18">
            <w:pPr>
              <w:pStyle w:val="Default"/>
              <w:rPr>
                <w:noProof/>
                <w:color w:val="auto"/>
                <w:sz w:val="22"/>
                <w:szCs w:val="22"/>
                <w:lang w:val="en-US"/>
              </w:rPr>
            </w:pPr>
            <w:r w:rsidRPr="00FE2B87">
              <w:rPr>
                <w:color w:val="000000" w:themeColor="text1"/>
                <w:sz w:val="22"/>
                <w:szCs w:val="22"/>
              </w:rPr>
              <w:t xml:space="preserve">SUPPLIER must deliver following documents </w:t>
            </w:r>
            <w:r w:rsidR="00126AFA" w:rsidRPr="00FE2B87">
              <w:rPr>
                <w:color w:val="000000" w:themeColor="text1"/>
                <w:sz w:val="22"/>
                <w:szCs w:val="22"/>
              </w:rPr>
              <w:t xml:space="preserve"> </w:t>
            </w:r>
            <w:r w:rsidRPr="00FE2B87">
              <w:rPr>
                <w:color w:val="000000" w:themeColor="text1"/>
                <w:sz w:val="22"/>
                <w:szCs w:val="22"/>
              </w:rPr>
              <w:t>according to agreed  timeline from kick-off meeting</w:t>
            </w:r>
            <w:r w:rsidR="0006529D" w:rsidRPr="00FE2B87">
              <w:rPr>
                <w:color w:val="000000" w:themeColor="text1"/>
                <w:sz w:val="22"/>
                <w:szCs w:val="22"/>
              </w:rPr>
              <w:t>:</w:t>
            </w:r>
          </w:p>
        </w:tc>
        <w:tc>
          <w:tcPr>
            <w:tcW w:w="1134" w:type="dxa"/>
            <w:tcBorders>
              <w:left w:val="single" w:sz="4" w:space="0" w:color="000000"/>
              <w:bottom w:val="single" w:sz="4" w:space="0" w:color="000000"/>
              <w:right w:val="single" w:sz="4" w:space="0" w:color="000000"/>
            </w:tcBorders>
            <w:vAlign w:val="center"/>
          </w:tcPr>
          <w:p w14:paraId="51BF8DD5" w14:textId="36AD4E1D" w:rsidR="005B40FB" w:rsidRPr="00BD0E10" w:rsidRDefault="00476792" w:rsidP="003C5B18">
            <w:pPr>
              <w:snapToGrid w:val="0"/>
              <w:jc w:val="center"/>
              <w:rPr>
                <w:rFonts w:ascii="Arial" w:hAnsi="Arial" w:cs="Arial"/>
                <w:bCs/>
                <w:noProof/>
                <w:sz w:val="22"/>
                <w:szCs w:val="22"/>
                <w:lang w:val="en-US"/>
              </w:rPr>
            </w:pPr>
            <w:r>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3CB104F7" w14:textId="77777777" w:rsidR="005B40FB" w:rsidRPr="00BD0E10" w:rsidRDefault="005B40FB" w:rsidP="003C5B18">
            <w:pPr>
              <w:snapToGrid w:val="0"/>
              <w:jc w:val="center"/>
              <w:rPr>
                <w:rFonts w:ascii="Arial" w:hAnsi="Arial" w:cs="Arial"/>
                <w:bCs/>
                <w:noProof/>
                <w:sz w:val="22"/>
                <w:szCs w:val="22"/>
                <w:lang w:val="en-US"/>
              </w:rPr>
            </w:pPr>
          </w:p>
        </w:tc>
      </w:tr>
      <w:tr w:rsidR="001E00C2" w:rsidRPr="00BD0E10" w14:paraId="1AF147A7" w14:textId="77777777" w:rsidTr="00D71F90">
        <w:trPr>
          <w:trHeight w:val="284"/>
          <w:jc w:val="center"/>
        </w:trPr>
        <w:tc>
          <w:tcPr>
            <w:tcW w:w="1867" w:type="dxa"/>
            <w:tcBorders>
              <w:left w:val="single" w:sz="4" w:space="0" w:color="000000"/>
              <w:bottom w:val="single" w:sz="4" w:space="0" w:color="000000"/>
            </w:tcBorders>
            <w:vAlign w:val="center"/>
          </w:tcPr>
          <w:p w14:paraId="5AE16393" w14:textId="48AEDEFA" w:rsidR="001E00C2" w:rsidRPr="00BD0E10" w:rsidRDefault="00157180" w:rsidP="003C5B18">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2</w:t>
            </w:r>
          </w:p>
        </w:tc>
        <w:tc>
          <w:tcPr>
            <w:tcW w:w="5074" w:type="dxa"/>
            <w:tcBorders>
              <w:left w:val="single" w:sz="4" w:space="0" w:color="000000"/>
              <w:bottom w:val="single" w:sz="4" w:space="0" w:color="000000"/>
            </w:tcBorders>
            <w:vAlign w:val="center"/>
          </w:tcPr>
          <w:p w14:paraId="13B5D94B" w14:textId="0128AAB9" w:rsidR="001E00C2" w:rsidRPr="00FE2B87" w:rsidRDefault="00126AFA" w:rsidP="003C5B18">
            <w:pPr>
              <w:pStyle w:val="Default"/>
              <w:rPr>
                <w:color w:val="000000" w:themeColor="text1"/>
                <w:sz w:val="22"/>
                <w:szCs w:val="22"/>
              </w:rPr>
            </w:pPr>
            <w:r w:rsidRPr="00FE2B87">
              <w:rPr>
                <w:color w:val="000000" w:themeColor="text1"/>
                <w:sz w:val="22"/>
                <w:szCs w:val="22"/>
              </w:rPr>
              <w:t>Completed User Requirements Specification matrix with all deviations</w:t>
            </w:r>
          </w:p>
        </w:tc>
        <w:tc>
          <w:tcPr>
            <w:tcW w:w="1134" w:type="dxa"/>
            <w:tcBorders>
              <w:left w:val="single" w:sz="4" w:space="0" w:color="000000"/>
              <w:bottom w:val="single" w:sz="4" w:space="0" w:color="000000"/>
              <w:right w:val="single" w:sz="4" w:space="0" w:color="000000"/>
            </w:tcBorders>
            <w:vAlign w:val="center"/>
          </w:tcPr>
          <w:p w14:paraId="425DD263" w14:textId="77ACF54F" w:rsidR="001E00C2" w:rsidRPr="00BD0E10" w:rsidRDefault="00157180" w:rsidP="003C5B18">
            <w:pPr>
              <w:snapToGrid w:val="0"/>
              <w:jc w:val="center"/>
              <w:rPr>
                <w:rFonts w:ascii="Arial" w:hAnsi="Arial" w:cs="Arial"/>
                <w:bCs/>
                <w:noProof/>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45CE606" w14:textId="77777777" w:rsidR="001E00C2" w:rsidRPr="00BD0E10" w:rsidRDefault="001E00C2" w:rsidP="003C5B18">
            <w:pPr>
              <w:snapToGrid w:val="0"/>
              <w:jc w:val="center"/>
              <w:rPr>
                <w:rFonts w:ascii="Arial" w:hAnsi="Arial" w:cs="Arial"/>
                <w:bCs/>
                <w:noProof/>
                <w:sz w:val="22"/>
                <w:szCs w:val="22"/>
                <w:lang w:val="en-US"/>
              </w:rPr>
            </w:pPr>
          </w:p>
        </w:tc>
      </w:tr>
      <w:tr w:rsidR="001E00C2" w:rsidRPr="00BD0E10" w14:paraId="2F4080B5" w14:textId="77777777" w:rsidTr="00D71F90">
        <w:trPr>
          <w:trHeight w:val="284"/>
          <w:jc w:val="center"/>
        </w:trPr>
        <w:tc>
          <w:tcPr>
            <w:tcW w:w="1867" w:type="dxa"/>
            <w:tcBorders>
              <w:left w:val="single" w:sz="4" w:space="0" w:color="000000"/>
              <w:bottom w:val="single" w:sz="4" w:space="0" w:color="000000"/>
            </w:tcBorders>
            <w:vAlign w:val="center"/>
          </w:tcPr>
          <w:p w14:paraId="467EA496" w14:textId="264DB726" w:rsidR="001E00C2" w:rsidRPr="00BD0E10" w:rsidRDefault="00157180" w:rsidP="003C5B18">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3</w:t>
            </w:r>
          </w:p>
        </w:tc>
        <w:tc>
          <w:tcPr>
            <w:tcW w:w="5074" w:type="dxa"/>
            <w:tcBorders>
              <w:left w:val="single" w:sz="4" w:space="0" w:color="000000"/>
              <w:bottom w:val="single" w:sz="4" w:space="0" w:color="000000"/>
            </w:tcBorders>
            <w:vAlign w:val="center"/>
          </w:tcPr>
          <w:p w14:paraId="037CE99C" w14:textId="6470A125" w:rsidR="001E00C2" w:rsidRPr="00FE2B87" w:rsidRDefault="00126AFA" w:rsidP="003C5B18">
            <w:pPr>
              <w:pStyle w:val="Default"/>
              <w:rPr>
                <w:color w:val="000000" w:themeColor="text1"/>
                <w:sz w:val="22"/>
                <w:szCs w:val="22"/>
              </w:rPr>
            </w:pPr>
            <w:r w:rsidRPr="00FE2B87">
              <w:rPr>
                <w:color w:val="000000" w:themeColor="text1"/>
                <w:sz w:val="22"/>
                <w:szCs w:val="22"/>
              </w:rPr>
              <w:t>List of major components (incl. dimensions and main technical parameters)</w:t>
            </w:r>
            <w:r w:rsidR="00FE2B87" w:rsidRPr="00FE2B87">
              <w:rPr>
                <w:color w:val="000000" w:themeColor="text1"/>
                <w:sz w:val="22"/>
                <w:szCs w:val="22"/>
              </w:rPr>
              <w:t>.</w:t>
            </w:r>
          </w:p>
        </w:tc>
        <w:tc>
          <w:tcPr>
            <w:tcW w:w="1134" w:type="dxa"/>
            <w:tcBorders>
              <w:left w:val="single" w:sz="4" w:space="0" w:color="000000"/>
              <w:bottom w:val="single" w:sz="4" w:space="0" w:color="000000"/>
              <w:right w:val="single" w:sz="4" w:space="0" w:color="000000"/>
            </w:tcBorders>
            <w:vAlign w:val="center"/>
          </w:tcPr>
          <w:p w14:paraId="6A1AB45A" w14:textId="31597C01" w:rsidR="001E00C2" w:rsidRPr="00FE2B87" w:rsidRDefault="0006529D" w:rsidP="003C5B18">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D85C0C1" w14:textId="77777777" w:rsidR="001E00C2" w:rsidRPr="00BD0E10" w:rsidRDefault="001E00C2" w:rsidP="003C5B18">
            <w:pPr>
              <w:snapToGrid w:val="0"/>
              <w:jc w:val="center"/>
              <w:rPr>
                <w:rFonts w:ascii="Arial" w:hAnsi="Arial" w:cs="Arial"/>
                <w:bCs/>
                <w:noProof/>
                <w:sz w:val="22"/>
                <w:szCs w:val="22"/>
                <w:lang w:val="en-US"/>
              </w:rPr>
            </w:pPr>
          </w:p>
        </w:tc>
      </w:tr>
      <w:tr w:rsidR="00126AFA" w:rsidRPr="00BD0E10" w14:paraId="09815475" w14:textId="77777777" w:rsidTr="00D71F90">
        <w:trPr>
          <w:trHeight w:val="284"/>
          <w:jc w:val="center"/>
        </w:trPr>
        <w:tc>
          <w:tcPr>
            <w:tcW w:w="1867" w:type="dxa"/>
            <w:tcBorders>
              <w:left w:val="single" w:sz="4" w:space="0" w:color="000000"/>
              <w:bottom w:val="single" w:sz="4" w:space="0" w:color="000000"/>
            </w:tcBorders>
            <w:vAlign w:val="center"/>
          </w:tcPr>
          <w:p w14:paraId="190A4838" w14:textId="2329545A" w:rsidR="00126AFA" w:rsidRPr="00BD0E10" w:rsidRDefault="00157180" w:rsidP="003C5B18">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4</w:t>
            </w:r>
          </w:p>
        </w:tc>
        <w:tc>
          <w:tcPr>
            <w:tcW w:w="5074" w:type="dxa"/>
            <w:tcBorders>
              <w:left w:val="single" w:sz="4" w:space="0" w:color="000000"/>
              <w:bottom w:val="single" w:sz="4" w:space="0" w:color="000000"/>
            </w:tcBorders>
            <w:vAlign w:val="center"/>
          </w:tcPr>
          <w:p w14:paraId="3A814956" w14:textId="4191BF01" w:rsidR="00126AFA" w:rsidRPr="00FE2B87" w:rsidRDefault="00126AFA" w:rsidP="003C5B18">
            <w:pPr>
              <w:pStyle w:val="Default"/>
              <w:rPr>
                <w:color w:val="000000" w:themeColor="text1"/>
                <w:sz w:val="22"/>
                <w:szCs w:val="22"/>
              </w:rPr>
            </w:pPr>
            <w:r w:rsidRPr="00FE2B87">
              <w:rPr>
                <w:color w:val="000000" w:themeColor="text1"/>
                <w:sz w:val="22"/>
                <w:szCs w:val="22"/>
              </w:rPr>
              <w:t>Equipment and Instrument List</w:t>
            </w:r>
          </w:p>
        </w:tc>
        <w:tc>
          <w:tcPr>
            <w:tcW w:w="1134" w:type="dxa"/>
            <w:tcBorders>
              <w:left w:val="single" w:sz="4" w:space="0" w:color="000000"/>
              <w:bottom w:val="single" w:sz="4" w:space="0" w:color="000000"/>
              <w:right w:val="single" w:sz="4" w:space="0" w:color="000000"/>
            </w:tcBorders>
            <w:vAlign w:val="center"/>
          </w:tcPr>
          <w:p w14:paraId="0CE73C8A" w14:textId="50F706E2" w:rsidR="00126AFA" w:rsidRPr="00FE2B87" w:rsidRDefault="0006529D" w:rsidP="003C5B18">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E0A3AE0" w14:textId="77777777" w:rsidR="00126AFA" w:rsidRPr="00BD0E10" w:rsidRDefault="00126AFA" w:rsidP="003C5B18">
            <w:pPr>
              <w:snapToGrid w:val="0"/>
              <w:jc w:val="center"/>
              <w:rPr>
                <w:rFonts w:ascii="Arial" w:hAnsi="Arial" w:cs="Arial"/>
                <w:bCs/>
                <w:noProof/>
                <w:sz w:val="22"/>
                <w:szCs w:val="22"/>
                <w:lang w:val="en-US"/>
              </w:rPr>
            </w:pPr>
          </w:p>
        </w:tc>
      </w:tr>
      <w:tr w:rsidR="00126AFA" w:rsidRPr="00BD0E10" w14:paraId="798E4CDF" w14:textId="77777777" w:rsidTr="00D71F90">
        <w:trPr>
          <w:trHeight w:val="284"/>
          <w:jc w:val="center"/>
        </w:trPr>
        <w:tc>
          <w:tcPr>
            <w:tcW w:w="1867" w:type="dxa"/>
            <w:tcBorders>
              <w:left w:val="single" w:sz="4" w:space="0" w:color="000000"/>
              <w:bottom w:val="single" w:sz="4" w:space="0" w:color="000000"/>
            </w:tcBorders>
            <w:vAlign w:val="center"/>
          </w:tcPr>
          <w:p w14:paraId="3E1DBF69" w14:textId="26DA3213" w:rsidR="00126AFA" w:rsidRPr="00BD0E10" w:rsidRDefault="00157180" w:rsidP="003C5B18">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5</w:t>
            </w:r>
          </w:p>
        </w:tc>
        <w:tc>
          <w:tcPr>
            <w:tcW w:w="5074" w:type="dxa"/>
            <w:tcBorders>
              <w:left w:val="single" w:sz="4" w:space="0" w:color="000000"/>
              <w:bottom w:val="single" w:sz="4" w:space="0" w:color="000000"/>
            </w:tcBorders>
            <w:vAlign w:val="center"/>
          </w:tcPr>
          <w:p w14:paraId="1645007B" w14:textId="6327F934" w:rsidR="00126AFA" w:rsidRPr="00FE2B87" w:rsidRDefault="00126AFA" w:rsidP="003C5B18">
            <w:pPr>
              <w:pStyle w:val="Default"/>
              <w:rPr>
                <w:color w:val="000000" w:themeColor="text1"/>
                <w:sz w:val="22"/>
                <w:szCs w:val="22"/>
              </w:rPr>
            </w:pPr>
            <w:r w:rsidRPr="00FE2B87">
              <w:rPr>
                <w:color w:val="000000" w:themeColor="text1"/>
                <w:sz w:val="22"/>
                <w:szCs w:val="22"/>
              </w:rPr>
              <w:t>Datasheets of all Instruments and Equipment</w:t>
            </w:r>
          </w:p>
        </w:tc>
        <w:tc>
          <w:tcPr>
            <w:tcW w:w="1134" w:type="dxa"/>
            <w:tcBorders>
              <w:left w:val="single" w:sz="4" w:space="0" w:color="000000"/>
              <w:bottom w:val="single" w:sz="4" w:space="0" w:color="000000"/>
              <w:right w:val="single" w:sz="4" w:space="0" w:color="000000"/>
            </w:tcBorders>
            <w:vAlign w:val="center"/>
          </w:tcPr>
          <w:p w14:paraId="70302049" w14:textId="2FCFE1BF" w:rsidR="00126AFA" w:rsidRPr="00FE2B87" w:rsidRDefault="0006529D" w:rsidP="003C5B18">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15373CE" w14:textId="77777777" w:rsidR="00126AFA" w:rsidRPr="00BD0E10" w:rsidRDefault="00126AFA" w:rsidP="003C5B18">
            <w:pPr>
              <w:snapToGrid w:val="0"/>
              <w:jc w:val="center"/>
              <w:rPr>
                <w:rFonts w:ascii="Arial" w:hAnsi="Arial" w:cs="Arial"/>
                <w:bCs/>
                <w:noProof/>
                <w:sz w:val="22"/>
                <w:szCs w:val="22"/>
                <w:lang w:val="en-US"/>
              </w:rPr>
            </w:pPr>
          </w:p>
        </w:tc>
      </w:tr>
      <w:tr w:rsidR="00126AFA" w:rsidRPr="00BD0E10" w14:paraId="26803FE4" w14:textId="77777777" w:rsidTr="00D71F90">
        <w:trPr>
          <w:trHeight w:val="284"/>
          <w:jc w:val="center"/>
        </w:trPr>
        <w:tc>
          <w:tcPr>
            <w:tcW w:w="1867" w:type="dxa"/>
            <w:tcBorders>
              <w:left w:val="single" w:sz="4" w:space="0" w:color="000000"/>
              <w:bottom w:val="single" w:sz="4" w:space="0" w:color="000000"/>
            </w:tcBorders>
            <w:vAlign w:val="center"/>
          </w:tcPr>
          <w:p w14:paraId="1B355F16" w14:textId="53670015" w:rsidR="00126AFA" w:rsidRPr="00BD0E10" w:rsidRDefault="00157180" w:rsidP="00126AFA">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6</w:t>
            </w:r>
          </w:p>
        </w:tc>
        <w:tc>
          <w:tcPr>
            <w:tcW w:w="5074" w:type="dxa"/>
            <w:tcBorders>
              <w:left w:val="single" w:sz="4" w:space="0" w:color="000000"/>
              <w:bottom w:val="single" w:sz="4" w:space="0" w:color="000000"/>
            </w:tcBorders>
            <w:vAlign w:val="center"/>
          </w:tcPr>
          <w:p w14:paraId="698D913A" w14:textId="4DF80B7D" w:rsidR="00126AFA" w:rsidRPr="00FE2B87" w:rsidRDefault="00126AFA" w:rsidP="00126AFA">
            <w:pPr>
              <w:pStyle w:val="Default"/>
              <w:rPr>
                <w:color w:val="000000" w:themeColor="text1"/>
                <w:sz w:val="22"/>
                <w:szCs w:val="22"/>
              </w:rPr>
            </w:pPr>
            <w:r w:rsidRPr="00FE2B87">
              <w:rPr>
                <w:color w:val="000000" w:themeColor="text1"/>
                <w:sz w:val="22"/>
                <w:szCs w:val="22"/>
              </w:rPr>
              <w:t>P&amp;ID</w:t>
            </w:r>
          </w:p>
        </w:tc>
        <w:tc>
          <w:tcPr>
            <w:tcW w:w="1134" w:type="dxa"/>
            <w:tcBorders>
              <w:left w:val="single" w:sz="4" w:space="0" w:color="000000"/>
              <w:bottom w:val="single" w:sz="4" w:space="0" w:color="000000"/>
              <w:right w:val="single" w:sz="4" w:space="0" w:color="000000"/>
            </w:tcBorders>
            <w:vAlign w:val="center"/>
          </w:tcPr>
          <w:p w14:paraId="77094DC9" w14:textId="55142777" w:rsidR="00126AFA" w:rsidRPr="00FE2B87" w:rsidRDefault="0006529D" w:rsidP="00126AFA">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3AFA118E" w14:textId="77777777" w:rsidR="00126AFA" w:rsidRPr="00BD0E10" w:rsidRDefault="00126AFA" w:rsidP="00126AFA">
            <w:pPr>
              <w:snapToGrid w:val="0"/>
              <w:jc w:val="center"/>
              <w:rPr>
                <w:rFonts w:ascii="Arial" w:hAnsi="Arial" w:cs="Arial"/>
                <w:bCs/>
                <w:noProof/>
                <w:sz w:val="22"/>
                <w:szCs w:val="22"/>
                <w:lang w:val="en-US"/>
              </w:rPr>
            </w:pPr>
          </w:p>
        </w:tc>
      </w:tr>
      <w:tr w:rsidR="00126AFA" w:rsidRPr="00BD0E10" w14:paraId="38F2B626" w14:textId="77777777" w:rsidTr="00D71F90">
        <w:trPr>
          <w:trHeight w:val="284"/>
          <w:jc w:val="center"/>
        </w:trPr>
        <w:tc>
          <w:tcPr>
            <w:tcW w:w="1867" w:type="dxa"/>
            <w:tcBorders>
              <w:left w:val="single" w:sz="4" w:space="0" w:color="000000"/>
              <w:bottom w:val="single" w:sz="4" w:space="0" w:color="000000"/>
            </w:tcBorders>
            <w:vAlign w:val="center"/>
          </w:tcPr>
          <w:p w14:paraId="77614DCF" w14:textId="2B0ED14B" w:rsidR="00126AFA" w:rsidRPr="00BD0E10" w:rsidRDefault="00157180" w:rsidP="00126AFA">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7</w:t>
            </w:r>
          </w:p>
        </w:tc>
        <w:tc>
          <w:tcPr>
            <w:tcW w:w="5074" w:type="dxa"/>
            <w:tcBorders>
              <w:left w:val="single" w:sz="4" w:space="0" w:color="000000"/>
              <w:bottom w:val="single" w:sz="4" w:space="0" w:color="000000"/>
            </w:tcBorders>
            <w:vAlign w:val="center"/>
          </w:tcPr>
          <w:p w14:paraId="6AF2F2DC" w14:textId="3FDD8989" w:rsidR="00126AFA" w:rsidRPr="00FE2B87" w:rsidRDefault="00126AFA" w:rsidP="00126AFA">
            <w:pPr>
              <w:pStyle w:val="Default"/>
              <w:rPr>
                <w:color w:val="000000" w:themeColor="text1"/>
                <w:sz w:val="22"/>
                <w:szCs w:val="22"/>
              </w:rPr>
            </w:pPr>
            <w:r w:rsidRPr="00FE2B87">
              <w:rPr>
                <w:color w:val="000000" w:themeColor="text1"/>
                <w:sz w:val="22"/>
                <w:szCs w:val="22"/>
              </w:rPr>
              <w:t>Layout</w:t>
            </w:r>
          </w:p>
        </w:tc>
        <w:tc>
          <w:tcPr>
            <w:tcW w:w="1134" w:type="dxa"/>
            <w:tcBorders>
              <w:left w:val="single" w:sz="4" w:space="0" w:color="000000"/>
              <w:bottom w:val="single" w:sz="4" w:space="0" w:color="000000"/>
              <w:right w:val="single" w:sz="4" w:space="0" w:color="000000"/>
            </w:tcBorders>
            <w:vAlign w:val="center"/>
          </w:tcPr>
          <w:p w14:paraId="055BDB16" w14:textId="013ADA39" w:rsidR="00126AFA" w:rsidRPr="00FE2B87" w:rsidRDefault="0006529D" w:rsidP="00126AFA">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FF08388" w14:textId="77777777" w:rsidR="00126AFA" w:rsidRPr="00BD0E10" w:rsidRDefault="00126AFA" w:rsidP="00126AFA">
            <w:pPr>
              <w:snapToGrid w:val="0"/>
              <w:jc w:val="center"/>
              <w:rPr>
                <w:rFonts w:ascii="Arial" w:hAnsi="Arial" w:cs="Arial"/>
                <w:bCs/>
                <w:noProof/>
                <w:sz w:val="22"/>
                <w:szCs w:val="22"/>
                <w:lang w:val="en-US"/>
              </w:rPr>
            </w:pPr>
          </w:p>
        </w:tc>
      </w:tr>
      <w:tr w:rsidR="00126AFA" w:rsidRPr="00BD0E10" w14:paraId="64CD2F5C" w14:textId="77777777" w:rsidTr="00D71F90">
        <w:trPr>
          <w:trHeight w:val="284"/>
          <w:jc w:val="center"/>
        </w:trPr>
        <w:tc>
          <w:tcPr>
            <w:tcW w:w="1867" w:type="dxa"/>
            <w:tcBorders>
              <w:left w:val="single" w:sz="4" w:space="0" w:color="000000"/>
              <w:bottom w:val="single" w:sz="4" w:space="0" w:color="000000"/>
            </w:tcBorders>
            <w:vAlign w:val="center"/>
          </w:tcPr>
          <w:p w14:paraId="4094DB6A" w14:textId="733CFF1A" w:rsidR="00126AFA" w:rsidRPr="00BD0E10" w:rsidRDefault="00157180" w:rsidP="00126AFA">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lastRenderedPageBreak/>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8</w:t>
            </w:r>
          </w:p>
        </w:tc>
        <w:tc>
          <w:tcPr>
            <w:tcW w:w="5074" w:type="dxa"/>
            <w:tcBorders>
              <w:left w:val="single" w:sz="4" w:space="0" w:color="000000"/>
              <w:bottom w:val="single" w:sz="4" w:space="0" w:color="000000"/>
            </w:tcBorders>
            <w:vAlign w:val="center"/>
          </w:tcPr>
          <w:p w14:paraId="29B2468E" w14:textId="0A3585C3" w:rsidR="00126AFA" w:rsidRPr="00FE2B87" w:rsidRDefault="00856FB3" w:rsidP="00126AFA">
            <w:pPr>
              <w:pStyle w:val="Default"/>
              <w:rPr>
                <w:color w:val="000000" w:themeColor="text1"/>
                <w:sz w:val="22"/>
                <w:szCs w:val="22"/>
              </w:rPr>
            </w:pPr>
            <w:r w:rsidRPr="00FE2B87">
              <w:rPr>
                <w:color w:val="000000" w:themeColor="text1"/>
                <w:sz w:val="22"/>
                <w:szCs w:val="22"/>
              </w:rPr>
              <w:t>Alarm List for GMP Alarms</w:t>
            </w:r>
          </w:p>
        </w:tc>
        <w:tc>
          <w:tcPr>
            <w:tcW w:w="1134" w:type="dxa"/>
            <w:tcBorders>
              <w:left w:val="single" w:sz="4" w:space="0" w:color="000000"/>
              <w:bottom w:val="single" w:sz="4" w:space="0" w:color="000000"/>
              <w:right w:val="single" w:sz="4" w:space="0" w:color="000000"/>
            </w:tcBorders>
            <w:vAlign w:val="center"/>
          </w:tcPr>
          <w:p w14:paraId="37496F48" w14:textId="49D275F4" w:rsidR="00126AFA" w:rsidRPr="00FE2B87" w:rsidRDefault="0006529D" w:rsidP="00126AFA">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73EF1C1" w14:textId="77777777" w:rsidR="00126AFA" w:rsidRPr="00BD0E10" w:rsidRDefault="00126AFA" w:rsidP="00126AFA">
            <w:pPr>
              <w:snapToGrid w:val="0"/>
              <w:jc w:val="center"/>
              <w:rPr>
                <w:rFonts w:ascii="Arial" w:hAnsi="Arial" w:cs="Arial"/>
                <w:bCs/>
                <w:noProof/>
                <w:sz w:val="22"/>
                <w:szCs w:val="22"/>
                <w:lang w:val="en-US"/>
              </w:rPr>
            </w:pPr>
          </w:p>
        </w:tc>
      </w:tr>
      <w:tr w:rsidR="00126AFA" w:rsidRPr="00BD0E10" w14:paraId="53DB158E" w14:textId="77777777" w:rsidTr="00D71F90">
        <w:trPr>
          <w:trHeight w:val="284"/>
          <w:jc w:val="center"/>
        </w:trPr>
        <w:tc>
          <w:tcPr>
            <w:tcW w:w="1867" w:type="dxa"/>
            <w:tcBorders>
              <w:left w:val="single" w:sz="4" w:space="0" w:color="000000"/>
              <w:bottom w:val="single" w:sz="4" w:space="0" w:color="000000"/>
            </w:tcBorders>
            <w:vAlign w:val="center"/>
          </w:tcPr>
          <w:p w14:paraId="7876CC55" w14:textId="3CD44A72" w:rsidR="00126AFA" w:rsidRPr="00BD0E10" w:rsidRDefault="00157180" w:rsidP="00126AFA">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.0</w:t>
            </w:r>
            <w:r>
              <w:rPr>
                <w:rFonts w:ascii="Arial" w:eastAsia="Calibri" w:hAnsi="Arial" w:cs="Arial"/>
                <w:noProof/>
                <w:color w:val="000000"/>
                <w:sz w:val="22"/>
                <w:szCs w:val="22"/>
                <w:lang w:val="en-US" w:eastAsia="lt-LT"/>
              </w:rPr>
              <w:t>9</w:t>
            </w:r>
          </w:p>
        </w:tc>
        <w:tc>
          <w:tcPr>
            <w:tcW w:w="5074" w:type="dxa"/>
            <w:tcBorders>
              <w:left w:val="single" w:sz="4" w:space="0" w:color="000000"/>
              <w:bottom w:val="single" w:sz="4" w:space="0" w:color="000000"/>
            </w:tcBorders>
            <w:vAlign w:val="center"/>
          </w:tcPr>
          <w:p w14:paraId="0089D8C9" w14:textId="44D5131C" w:rsidR="00126AFA" w:rsidRPr="00FE2B87" w:rsidRDefault="00856FB3" w:rsidP="00126AFA">
            <w:pPr>
              <w:pStyle w:val="Default"/>
              <w:rPr>
                <w:color w:val="000000" w:themeColor="text1"/>
                <w:sz w:val="22"/>
                <w:szCs w:val="22"/>
              </w:rPr>
            </w:pPr>
            <w:r w:rsidRPr="00FE2B87">
              <w:rPr>
                <w:color w:val="000000" w:themeColor="text1"/>
                <w:sz w:val="22"/>
                <w:szCs w:val="22"/>
              </w:rPr>
              <w:t>User and Maintenance  manual  and ancillary equipment e.g. PMS,</w:t>
            </w:r>
            <w:r w:rsidR="00AE1AC4" w:rsidRPr="00FE2B87">
              <w:rPr>
                <w:color w:val="000000" w:themeColor="text1"/>
                <w:sz w:val="22"/>
                <w:szCs w:val="22"/>
              </w:rPr>
              <w:t xml:space="preserve"> Microbial Air Sampler,</w:t>
            </w:r>
            <w:r w:rsidRPr="00FE2B87">
              <w:rPr>
                <w:color w:val="000000" w:themeColor="text1"/>
                <w:sz w:val="22"/>
                <w:szCs w:val="22"/>
              </w:rPr>
              <w:t xml:space="preserve"> glove tester</w:t>
            </w:r>
            <w:r w:rsidR="00AE1AC4" w:rsidRPr="00FE2B87">
              <w:rPr>
                <w:color w:val="000000" w:themeColor="text1"/>
                <w:sz w:val="22"/>
                <w:szCs w:val="22"/>
              </w:rPr>
              <w:t>.</w:t>
            </w:r>
          </w:p>
        </w:tc>
        <w:tc>
          <w:tcPr>
            <w:tcW w:w="1134" w:type="dxa"/>
            <w:tcBorders>
              <w:left w:val="single" w:sz="4" w:space="0" w:color="000000"/>
              <w:bottom w:val="single" w:sz="4" w:space="0" w:color="000000"/>
              <w:right w:val="single" w:sz="4" w:space="0" w:color="000000"/>
            </w:tcBorders>
            <w:vAlign w:val="center"/>
          </w:tcPr>
          <w:p w14:paraId="434E4CE5" w14:textId="2A03E2CA" w:rsidR="00126AFA" w:rsidRPr="00FE2B87" w:rsidRDefault="0006529D" w:rsidP="00126AFA">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DE8B7AC" w14:textId="77777777" w:rsidR="00126AFA" w:rsidRPr="00BD0E10" w:rsidRDefault="00126AFA" w:rsidP="00126AFA">
            <w:pPr>
              <w:snapToGrid w:val="0"/>
              <w:jc w:val="center"/>
              <w:rPr>
                <w:rFonts w:ascii="Arial" w:hAnsi="Arial" w:cs="Arial"/>
                <w:bCs/>
                <w:noProof/>
                <w:sz w:val="22"/>
                <w:szCs w:val="22"/>
                <w:lang w:val="en-US"/>
              </w:rPr>
            </w:pPr>
          </w:p>
        </w:tc>
      </w:tr>
      <w:tr w:rsidR="00126AFA" w:rsidRPr="00BD0E10" w14:paraId="661C3A55" w14:textId="77777777" w:rsidTr="00D71F90">
        <w:trPr>
          <w:trHeight w:val="284"/>
          <w:jc w:val="center"/>
        </w:trPr>
        <w:tc>
          <w:tcPr>
            <w:tcW w:w="1867" w:type="dxa"/>
            <w:tcBorders>
              <w:left w:val="single" w:sz="4" w:space="0" w:color="000000"/>
              <w:bottom w:val="single" w:sz="4" w:space="0" w:color="000000"/>
            </w:tcBorders>
            <w:vAlign w:val="center"/>
          </w:tcPr>
          <w:p w14:paraId="5994630A" w14:textId="4691818A" w:rsidR="00126AFA" w:rsidRPr="00BD0E10" w:rsidRDefault="00126AFA" w:rsidP="00126AFA">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10</w:t>
            </w:r>
          </w:p>
        </w:tc>
        <w:tc>
          <w:tcPr>
            <w:tcW w:w="5074" w:type="dxa"/>
            <w:tcBorders>
              <w:left w:val="single" w:sz="4" w:space="0" w:color="000000"/>
              <w:bottom w:val="single" w:sz="4" w:space="0" w:color="000000"/>
            </w:tcBorders>
            <w:vAlign w:val="center"/>
          </w:tcPr>
          <w:p w14:paraId="2CA84A8E" w14:textId="549F82EF" w:rsidR="00126AFA" w:rsidRPr="00BD0E10" w:rsidRDefault="00126AFA" w:rsidP="00126AFA">
            <w:pPr>
              <w:pStyle w:val="Default"/>
              <w:rPr>
                <w:noProof/>
                <w:color w:val="FF0000"/>
                <w:sz w:val="22"/>
                <w:szCs w:val="22"/>
                <w:lang w:val="en-US"/>
              </w:rPr>
            </w:pPr>
            <w:r w:rsidRPr="00FE2B87">
              <w:rPr>
                <w:noProof/>
                <w:color w:val="000000" w:themeColor="text1"/>
                <w:sz w:val="22"/>
                <w:szCs w:val="22"/>
                <w:lang w:val="en-US"/>
              </w:rPr>
              <w:t xml:space="preserve">User </w:t>
            </w:r>
            <w:r w:rsidR="00856FB3" w:rsidRPr="00FE2B87">
              <w:rPr>
                <w:noProof/>
                <w:color w:val="000000" w:themeColor="text1"/>
                <w:sz w:val="22"/>
                <w:szCs w:val="22"/>
                <w:lang w:val="en-US"/>
              </w:rPr>
              <w:t xml:space="preserve">and </w:t>
            </w:r>
            <w:r w:rsidR="00856FB3" w:rsidRPr="00FE2B87">
              <w:rPr>
                <w:color w:val="000000" w:themeColor="text1"/>
                <w:sz w:val="22"/>
                <w:szCs w:val="22"/>
              </w:rPr>
              <w:t>Maintenance manual</w:t>
            </w:r>
            <w:r w:rsidR="002A2947" w:rsidRPr="00FE2B87">
              <w:rPr>
                <w:noProof/>
                <w:color w:val="000000" w:themeColor="text1"/>
                <w:sz w:val="22"/>
                <w:szCs w:val="22"/>
              </w:rPr>
              <w:t xml:space="preserve"> i</w:t>
            </w:r>
            <w:r w:rsidRPr="00FE2B87">
              <w:rPr>
                <w:noProof/>
                <w:color w:val="000000" w:themeColor="text1"/>
                <w:sz w:val="22"/>
                <w:szCs w:val="22"/>
                <w:lang w:val="en-US"/>
              </w:rPr>
              <w:t xml:space="preserve">n English and </w:t>
            </w:r>
            <w:r w:rsidR="0006529D" w:rsidRPr="00FE2B87">
              <w:rPr>
                <w:noProof/>
                <w:color w:val="000000" w:themeColor="text1"/>
                <w:sz w:val="22"/>
                <w:szCs w:val="22"/>
                <w:lang w:val="en-US"/>
              </w:rPr>
              <w:t>P</w:t>
            </w:r>
            <w:r w:rsidRPr="00FE2B87">
              <w:rPr>
                <w:noProof/>
                <w:color w:val="000000" w:themeColor="text1"/>
                <w:sz w:val="22"/>
                <w:szCs w:val="22"/>
                <w:lang w:val="en-US"/>
              </w:rPr>
              <w:t>olish</w:t>
            </w:r>
            <w:r w:rsidR="002A2947" w:rsidRPr="00FE2B87">
              <w:rPr>
                <w:noProof/>
                <w:color w:val="000000" w:themeColor="text1"/>
                <w:sz w:val="22"/>
                <w:szCs w:val="22"/>
                <w:lang w:val="en-US"/>
              </w:rPr>
              <w:t>.</w:t>
            </w:r>
          </w:p>
        </w:tc>
        <w:tc>
          <w:tcPr>
            <w:tcW w:w="1134" w:type="dxa"/>
            <w:tcBorders>
              <w:left w:val="single" w:sz="4" w:space="0" w:color="000000"/>
              <w:bottom w:val="single" w:sz="4" w:space="0" w:color="000000"/>
              <w:right w:val="single" w:sz="4" w:space="0" w:color="000000"/>
            </w:tcBorders>
            <w:vAlign w:val="center"/>
          </w:tcPr>
          <w:p w14:paraId="4F40EDD8" w14:textId="77777777" w:rsidR="00126AFA" w:rsidRPr="00BD0E10" w:rsidRDefault="00126AFA" w:rsidP="00126AFA">
            <w:pPr>
              <w:snapToGrid w:val="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F8395F2" w14:textId="77777777" w:rsidR="00126AFA" w:rsidRPr="00BD0E10" w:rsidRDefault="00126AFA" w:rsidP="00126AFA">
            <w:pPr>
              <w:snapToGrid w:val="0"/>
              <w:jc w:val="center"/>
              <w:rPr>
                <w:rFonts w:ascii="Arial" w:hAnsi="Arial" w:cs="Arial"/>
                <w:bCs/>
                <w:noProof/>
                <w:sz w:val="22"/>
                <w:szCs w:val="22"/>
                <w:lang w:val="en-US"/>
              </w:rPr>
            </w:pPr>
          </w:p>
        </w:tc>
      </w:tr>
      <w:tr w:rsidR="006746CE" w:rsidRPr="00BD0E10" w14:paraId="22498EF1" w14:textId="77777777" w:rsidTr="00D71F90">
        <w:trPr>
          <w:trHeight w:val="284"/>
          <w:jc w:val="center"/>
        </w:trPr>
        <w:tc>
          <w:tcPr>
            <w:tcW w:w="1867" w:type="dxa"/>
            <w:tcBorders>
              <w:left w:val="single" w:sz="4" w:space="0" w:color="000000"/>
              <w:bottom w:val="single" w:sz="4" w:space="0" w:color="000000"/>
            </w:tcBorders>
            <w:vAlign w:val="center"/>
          </w:tcPr>
          <w:p w14:paraId="45142F87" w14:textId="4C62958F" w:rsidR="006746CE"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11</w:t>
            </w:r>
          </w:p>
        </w:tc>
        <w:tc>
          <w:tcPr>
            <w:tcW w:w="5074" w:type="dxa"/>
            <w:tcBorders>
              <w:left w:val="single" w:sz="4" w:space="0" w:color="000000"/>
              <w:bottom w:val="single" w:sz="4" w:space="0" w:color="000000"/>
            </w:tcBorders>
            <w:vAlign w:val="center"/>
          </w:tcPr>
          <w:p w14:paraId="32702077" w14:textId="79EA4B49" w:rsidR="006746CE" w:rsidRPr="00FE2B87" w:rsidRDefault="006746CE" w:rsidP="006746CE">
            <w:pPr>
              <w:jc w:val="both"/>
              <w:rPr>
                <w:rFonts w:ascii="Arial" w:hAnsi="Arial" w:cs="Arial"/>
                <w:color w:val="000000" w:themeColor="text1"/>
                <w:sz w:val="22"/>
                <w:szCs w:val="22"/>
              </w:rPr>
            </w:pPr>
            <w:r w:rsidRPr="00FE2B87">
              <w:rPr>
                <w:rFonts w:ascii="Arial" w:hAnsi="Arial" w:cs="Arial"/>
                <w:color w:val="000000" w:themeColor="text1"/>
                <w:sz w:val="22"/>
                <w:szCs w:val="22"/>
              </w:rPr>
              <w:t>Cleaning instruction.</w:t>
            </w:r>
          </w:p>
        </w:tc>
        <w:tc>
          <w:tcPr>
            <w:tcW w:w="1134" w:type="dxa"/>
            <w:tcBorders>
              <w:left w:val="single" w:sz="4" w:space="0" w:color="000000"/>
              <w:bottom w:val="single" w:sz="4" w:space="0" w:color="000000"/>
              <w:right w:val="single" w:sz="4" w:space="0" w:color="000000"/>
            </w:tcBorders>
            <w:vAlign w:val="center"/>
          </w:tcPr>
          <w:p w14:paraId="129A4794" w14:textId="2DE06356" w:rsidR="006746CE"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3B8C425" w14:textId="77777777" w:rsidR="006746CE" w:rsidRPr="00BD0E10" w:rsidRDefault="006746CE" w:rsidP="00856FB3">
            <w:pPr>
              <w:snapToGrid w:val="0"/>
              <w:jc w:val="center"/>
              <w:rPr>
                <w:rFonts w:ascii="Arial" w:hAnsi="Arial" w:cs="Arial"/>
                <w:bCs/>
                <w:noProof/>
                <w:sz w:val="22"/>
                <w:szCs w:val="22"/>
                <w:lang w:val="en-US"/>
              </w:rPr>
            </w:pPr>
          </w:p>
        </w:tc>
      </w:tr>
      <w:tr w:rsidR="00856FB3" w:rsidRPr="00BD0E10" w14:paraId="392E8C4D" w14:textId="77777777" w:rsidTr="00D71F90">
        <w:trPr>
          <w:trHeight w:val="284"/>
          <w:jc w:val="center"/>
        </w:trPr>
        <w:tc>
          <w:tcPr>
            <w:tcW w:w="1867" w:type="dxa"/>
            <w:tcBorders>
              <w:left w:val="single" w:sz="4" w:space="0" w:color="000000"/>
              <w:bottom w:val="single" w:sz="4" w:space="0" w:color="000000"/>
            </w:tcBorders>
            <w:vAlign w:val="center"/>
          </w:tcPr>
          <w:p w14:paraId="136BABB5" w14:textId="115DB7C9"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12</w:t>
            </w:r>
          </w:p>
        </w:tc>
        <w:tc>
          <w:tcPr>
            <w:tcW w:w="5074" w:type="dxa"/>
            <w:tcBorders>
              <w:left w:val="single" w:sz="4" w:space="0" w:color="000000"/>
              <w:bottom w:val="single" w:sz="4" w:space="0" w:color="000000"/>
            </w:tcBorders>
            <w:vAlign w:val="center"/>
          </w:tcPr>
          <w:p w14:paraId="24A6EB6A" w14:textId="006155D0" w:rsidR="00856FB3" w:rsidRPr="00FE2B87" w:rsidRDefault="00856FB3" w:rsidP="00856FB3">
            <w:pPr>
              <w:pStyle w:val="Default"/>
              <w:rPr>
                <w:noProof/>
                <w:color w:val="000000" w:themeColor="text1"/>
                <w:sz w:val="22"/>
                <w:szCs w:val="22"/>
                <w:lang w:val="en-US"/>
              </w:rPr>
            </w:pPr>
            <w:r w:rsidRPr="00FE2B87">
              <w:rPr>
                <w:color w:val="000000" w:themeColor="text1"/>
                <w:sz w:val="22"/>
                <w:szCs w:val="22"/>
              </w:rPr>
              <w:t>Control system manual (description, installation, maintenance, wiring diagram)</w:t>
            </w:r>
          </w:p>
        </w:tc>
        <w:tc>
          <w:tcPr>
            <w:tcW w:w="1134" w:type="dxa"/>
            <w:tcBorders>
              <w:left w:val="single" w:sz="4" w:space="0" w:color="000000"/>
              <w:bottom w:val="single" w:sz="4" w:space="0" w:color="000000"/>
              <w:right w:val="single" w:sz="4" w:space="0" w:color="000000"/>
            </w:tcBorders>
            <w:vAlign w:val="center"/>
          </w:tcPr>
          <w:p w14:paraId="32A1FEE0" w14:textId="144FB030" w:rsidR="00856FB3"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BBBA827"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50D50CAD" w14:textId="77777777" w:rsidTr="00D71F90">
        <w:trPr>
          <w:trHeight w:val="284"/>
          <w:jc w:val="center"/>
        </w:trPr>
        <w:tc>
          <w:tcPr>
            <w:tcW w:w="1867" w:type="dxa"/>
            <w:tcBorders>
              <w:left w:val="single" w:sz="4" w:space="0" w:color="000000"/>
              <w:bottom w:val="single" w:sz="4" w:space="0" w:color="000000"/>
            </w:tcBorders>
            <w:vAlign w:val="center"/>
          </w:tcPr>
          <w:p w14:paraId="09E833EF" w14:textId="21EB0D6E"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13</w:t>
            </w:r>
          </w:p>
        </w:tc>
        <w:tc>
          <w:tcPr>
            <w:tcW w:w="5074" w:type="dxa"/>
            <w:tcBorders>
              <w:left w:val="single" w:sz="4" w:space="0" w:color="000000"/>
              <w:bottom w:val="single" w:sz="4" w:space="0" w:color="000000"/>
            </w:tcBorders>
            <w:vAlign w:val="center"/>
          </w:tcPr>
          <w:p w14:paraId="2C1CFFB0" w14:textId="3125C6A2" w:rsidR="00856FB3" w:rsidRPr="00FE2B87" w:rsidRDefault="00856FB3" w:rsidP="00856FB3">
            <w:pPr>
              <w:pStyle w:val="Default"/>
              <w:rPr>
                <w:noProof/>
                <w:color w:val="000000" w:themeColor="text1"/>
                <w:sz w:val="22"/>
                <w:szCs w:val="22"/>
                <w:lang w:val="en-US"/>
              </w:rPr>
            </w:pPr>
            <w:r w:rsidRPr="00FE2B87">
              <w:rPr>
                <w:color w:val="000000" w:themeColor="text1"/>
                <w:sz w:val="22"/>
                <w:szCs w:val="22"/>
              </w:rPr>
              <w:t>List of recommended spare parts, wearing parts with name of SUPPLIER and SUPPLIER article no.</w:t>
            </w:r>
          </w:p>
        </w:tc>
        <w:tc>
          <w:tcPr>
            <w:tcW w:w="1134" w:type="dxa"/>
            <w:tcBorders>
              <w:left w:val="single" w:sz="4" w:space="0" w:color="000000"/>
              <w:bottom w:val="single" w:sz="4" w:space="0" w:color="000000"/>
              <w:right w:val="single" w:sz="4" w:space="0" w:color="000000"/>
            </w:tcBorders>
            <w:vAlign w:val="center"/>
          </w:tcPr>
          <w:p w14:paraId="6F89CEB0" w14:textId="5026E206" w:rsidR="00856FB3"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4CB2848"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607D0E2D" w14:textId="77777777" w:rsidTr="00D71F90">
        <w:trPr>
          <w:trHeight w:val="284"/>
          <w:jc w:val="center"/>
        </w:trPr>
        <w:tc>
          <w:tcPr>
            <w:tcW w:w="1867" w:type="dxa"/>
            <w:tcBorders>
              <w:left w:val="single" w:sz="4" w:space="0" w:color="000000"/>
              <w:bottom w:val="single" w:sz="4" w:space="0" w:color="000000"/>
            </w:tcBorders>
            <w:vAlign w:val="center"/>
          </w:tcPr>
          <w:p w14:paraId="5541B3DF" w14:textId="5533378F"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14</w:t>
            </w:r>
          </w:p>
        </w:tc>
        <w:tc>
          <w:tcPr>
            <w:tcW w:w="5074" w:type="dxa"/>
            <w:tcBorders>
              <w:left w:val="single" w:sz="4" w:space="0" w:color="000000"/>
              <w:bottom w:val="single" w:sz="4" w:space="0" w:color="000000"/>
            </w:tcBorders>
            <w:vAlign w:val="center"/>
          </w:tcPr>
          <w:p w14:paraId="549E5477" w14:textId="28055A2C" w:rsidR="00856FB3" w:rsidRPr="00FE2B87" w:rsidRDefault="00856FB3" w:rsidP="00856FB3">
            <w:pPr>
              <w:pStyle w:val="Default"/>
              <w:rPr>
                <w:color w:val="000000" w:themeColor="text1"/>
                <w:sz w:val="22"/>
                <w:szCs w:val="22"/>
              </w:rPr>
            </w:pPr>
            <w:r w:rsidRPr="00FE2B87">
              <w:rPr>
                <w:color w:val="000000" w:themeColor="text1"/>
                <w:sz w:val="22"/>
                <w:szCs w:val="22"/>
              </w:rPr>
              <w:t>Utility consumption and connection specification</w:t>
            </w:r>
          </w:p>
        </w:tc>
        <w:tc>
          <w:tcPr>
            <w:tcW w:w="1134" w:type="dxa"/>
            <w:tcBorders>
              <w:left w:val="single" w:sz="4" w:space="0" w:color="000000"/>
              <w:bottom w:val="single" w:sz="4" w:space="0" w:color="000000"/>
              <w:right w:val="single" w:sz="4" w:space="0" w:color="000000"/>
            </w:tcBorders>
            <w:vAlign w:val="center"/>
          </w:tcPr>
          <w:p w14:paraId="591B4CFE" w14:textId="7EB9F00B" w:rsidR="00856FB3"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7659E78"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6A9DAA18" w14:textId="77777777" w:rsidTr="00D71F90">
        <w:trPr>
          <w:trHeight w:val="284"/>
          <w:jc w:val="center"/>
        </w:trPr>
        <w:tc>
          <w:tcPr>
            <w:tcW w:w="1867" w:type="dxa"/>
            <w:tcBorders>
              <w:left w:val="single" w:sz="4" w:space="0" w:color="000000"/>
              <w:bottom w:val="single" w:sz="4" w:space="0" w:color="000000"/>
            </w:tcBorders>
            <w:vAlign w:val="center"/>
          </w:tcPr>
          <w:p w14:paraId="6C1DA359" w14:textId="30135DE8"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15</w:t>
            </w:r>
          </w:p>
        </w:tc>
        <w:tc>
          <w:tcPr>
            <w:tcW w:w="5074" w:type="dxa"/>
            <w:tcBorders>
              <w:left w:val="single" w:sz="4" w:space="0" w:color="000000"/>
              <w:bottom w:val="single" w:sz="4" w:space="0" w:color="000000"/>
            </w:tcBorders>
            <w:vAlign w:val="center"/>
          </w:tcPr>
          <w:p w14:paraId="481088AA" w14:textId="2D0DD148" w:rsidR="00856FB3" w:rsidRPr="00FE2B87" w:rsidRDefault="00856FB3" w:rsidP="00856FB3">
            <w:pPr>
              <w:pStyle w:val="Default"/>
              <w:rPr>
                <w:color w:val="000000" w:themeColor="text1"/>
                <w:sz w:val="22"/>
                <w:szCs w:val="22"/>
              </w:rPr>
            </w:pPr>
            <w:r w:rsidRPr="00FE2B87">
              <w:rPr>
                <w:color w:val="000000" w:themeColor="text1"/>
                <w:sz w:val="22"/>
                <w:szCs w:val="22"/>
              </w:rPr>
              <w:t>Electric schematics</w:t>
            </w:r>
          </w:p>
        </w:tc>
        <w:tc>
          <w:tcPr>
            <w:tcW w:w="1134" w:type="dxa"/>
            <w:tcBorders>
              <w:left w:val="single" w:sz="4" w:space="0" w:color="000000"/>
              <w:bottom w:val="single" w:sz="4" w:space="0" w:color="000000"/>
              <w:right w:val="single" w:sz="4" w:space="0" w:color="000000"/>
            </w:tcBorders>
            <w:vAlign w:val="center"/>
          </w:tcPr>
          <w:p w14:paraId="3D57BAD9" w14:textId="3E3ADD78" w:rsidR="00856FB3"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9A7EF8B"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345AFBDA" w14:textId="77777777" w:rsidTr="00D71F90">
        <w:trPr>
          <w:trHeight w:val="284"/>
          <w:jc w:val="center"/>
        </w:trPr>
        <w:tc>
          <w:tcPr>
            <w:tcW w:w="1867" w:type="dxa"/>
            <w:tcBorders>
              <w:left w:val="single" w:sz="4" w:space="0" w:color="000000"/>
              <w:bottom w:val="single" w:sz="4" w:space="0" w:color="000000"/>
            </w:tcBorders>
            <w:vAlign w:val="center"/>
          </w:tcPr>
          <w:p w14:paraId="76CC63A9" w14:textId="7F0F8E0D"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16</w:t>
            </w:r>
          </w:p>
        </w:tc>
        <w:tc>
          <w:tcPr>
            <w:tcW w:w="5074" w:type="dxa"/>
            <w:tcBorders>
              <w:left w:val="single" w:sz="4" w:space="0" w:color="000000"/>
              <w:bottom w:val="single" w:sz="4" w:space="0" w:color="000000"/>
            </w:tcBorders>
            <w:vAlign w:val="center"/>
          </w:tcPr>
          <w:p w14:paraId="1A1851B8" w14:textId="06227DBE" w:rsidR="00856FB3" w:rsidRPr="00FE2B87" w:rsidRDefault="00856FB3" w:rsidP="00856FB3">
            <w:pPr>
              <w:pStyle w:val="Default"/>
              <w:rPr>
                <w:color w:val="000000" w:themeColor="text1"/>
                <w:sz w:val="22"/>
                <w:szCs w:val="22"/>
              </w:rPr>
            </w:pPr>
            <w:r w:rsidRPr="00FE2B87">
              <w:rPr>
                <w:color w:val="000000" w:themeColor="text1"/>
                <w:sz w:val="22"/>
                <w:szCs w:val="22"/>
              </w:rPr>
              <w:t>Pneumatic Schematics</w:t>
            </w:r>
          </w:p>
        </w:tc>
        <w:tc>
          <w:tcPr>
            <w:tcW w:w="1134" w:type="dxa"/>
            <w:tcBorders>
              <w:left w:val="single" w:sz="4" w:space="0" w:color="000000"/>
              <w:bottom w:val="single" w:sz="4" w:space="0" w:color="000000"/>
              <w:right w:val="single" w:sz="4" w:space="0" w:color="000000"/>
            </w:tcBorders>
            <w:vAlign w:val="center"/>
          </w:tcPr>
          <w:p w14:paraId="3203B4F8" w14:textId="734F07A7" w:rsidR="00856FB3"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53425F9D"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1B2C312F" w14:textId="77777777" w:rsidTr="00D71F90">
        <w:trPr>
          <w:trHeight w:val="284"/>
          <w:jc w:val="center"/>
        </w:trPr>
        <w:tc>
          <w:tcPr>
            <w:tcW w:w="1867" w:type="dxa"/>
            <w:tcBorders>
              <w:left w:val="single" w:sz="4" w:space="0" w:color="000000"/>
              <w:bottom w:val="single" w:sz="4" w:space="0" w:color="000000"/>
            </w:tcBorders>
            <w:vAlign w:val="center"/>
          </w:tcPr>
          <w:p w14:paraId="56ED0D71" w14:textId="33BA205F"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17</w:t>
            </w:r>
          </w:p>
        </w:tc>
        <w:tc>
          <w:tcPr>
            <w:tcW w:w="5074" w:type="dxa"/>
            <w:tcBorders>
              <w:left w:val="single" w:sz="4" w:space="0" w:color="000000"/>
              <w:bottom w:val="single" w:sz="4" w:space="0" w:color="000000"/>
            </w:tcBorders>
            <w:vAlign w:val="center"/>
          </w:tcPr>
          <w:p w14:paraId="5F297A8C" w14:textId="743E998B" w:rsidR="00856FB3" w:rsidRPr="00FE2B87" w:rsidRDefault="00856FB3" w:rsidP="00856FB3">
            <w:pPr>
              <w:pStyle w:val="Default"/>
              <w:rPr>
                <w:color w:val="000000" w:themeColor="text1"/>
                <w:sz w:val="22"/>
                <w:szCs w:val="22"/>
              </w:rPr>
            </w:pPr>
            <w:r w:rsidRPr="00FE2B87">
              <w:rPr>
                <w:color w:val="000000" w:themeColor="text1"/>
                <w:sz w:val="22"/>
                <w:szCs w:val="22"/>
              </w:rPr>
              <w:t>Noise generation data</w:t>
            </w:r>
          </w:p>
        </w:tc>
        <w:tc>
          <w:tcPr>
            <w:tcW w:w="1134" w:type="dxa"/>
            <w:tcBorders>
              <w:left w:val="single" w:sz="4" w:space="0" w:color="000000"/>
              <w:bottom w:val="single" w:sz="4" w:space="0" w:color="000000"/>
              <w:right w:val="single" w:sz="4" w:space="0" w:color="000000"/>
            </w:tcBorders>
            <w:vAlign w:val="center"/>
          </w:tcPr>
          <w:p w14:paraId="554F262C" w14:textId="39E58150" w:rsidR="00856FB3" w:rsidRPr="00FE2B87" w:rsidRDefault="0006529D" w:rsidP="00856FB3">
            <w:pPr>
              <w:snapToGrid w:val="0"/>
              <w:jc w:val="center"/>
              <w:rPr>
                <w:rFonts w:ascii="Arial" w:hAnsi="Arial" w:cs="Arial"/>
                <w:bCs/>
                <w:noProof/>
                <w:color w:val="000000" w:themeColor="text1"/>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5878539A"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4104A885" w14:textId="77777777" w:rsidTr="00D71F90">
        <w:trPr>
          <w:trHeight w:val="284"/>
          <w:jc w:val="center"/>
        </w:trPr>
        <w:tc>
          <w:tcPr>
            <w:tcW w:w="1867" w:type="dxa"/>
            <w:tcBorders>
              <w:left w:val="single" w:sz="4" w:space="0" w:color="000000"/>
              <w:bottom w:val="single" w:sz="4" w:space="0" w:color="000000"/>
            </w:tcBorders>
            <w:vAlign w:val="center"/>
          </w:tcPr>
          <w:p w14:paraId="33A5D0C4" w14:textId="5E5F5C32" w:rsidR="00856FB3"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18</w:t>
            </w:r>
          </w:p>
        </w:tc>
        <w:tc>
          <w:tcPr>
            <w:tcW w:w="5074" w:type="dxa"/>
            <w:tcBorders>
              <w:left w:val="single" w:sz="4" w:space="0" w:color="000000"/>
              <w:bottom w:val="single" w:sz="4" w:space="0" w:color="000000"/>
            </w:tcBorders>
            <w:vAlign w:val="center"/>
          </w:tcPr>
          <w:p w14:paraId="7B46CBE3" w14:textId="0AAA90FA" w:rsidR="00856FB3" w:rsidRPr="0006529D" w:rsidRDefault="00856FB3" w:rsidP="00856FB3">
            <w:pPr>
              <w:pStyle w:val="Default"/>
              <w:rPr>
                <w:color w:val="00B050"/>
                <w:sz w:val="22"/>
                <w:szCs w:val="22"/>
              </w:rPr>
            </w:pPr>
            <w:r w:rsidRPr="00FE2B87">
              <w:rPr>
                <w:color w:val="000000" w:themeColor="text1"/>
                <w:sz w:val="22"/>
                <w:szCs w:val="22"/>
              </w:rPr>
              <w:t>Material certificates (for product contact and primary packaging parts)</w:t>
            </w:r>
          </w:p>
        </w:tc>
        <w:tc>
          <w:tcPr>
            <w:tcW w:w="1134" w:type="dxa"/>
            <w:tcBorders>
              <w:left w:val="single" w:sz="4" w:space="0" w:color="000000"/>
              <w:bottom w:val="single" w:sz="4" w:space="0" w:color="000000"/>
              <w:right w:val="single" w:sz="4" w:space="0" w:color="000000"/>
            </w:tcBorders>
            <w:vAlign w:val="center"/>
          </w:tcPr>
          <w:p w14:paraId="6608B7C0" w14:textId="349EA644" w:rsidR="00856FB3" w:rsidRPr="00BD0E10" w:rsidRDefault="0006529D" w:rsidP="00856FB3">
            <w:pPr>
              <w:snapToGrid w:val="0"/>
              <w:jc w:val="center"/>
              <w:rPr>
                <w:rFonts w:ascii="Arial" w:hAnsi="Arial" w:cs="Arial"/>
                <w:bCs/>
                <w:noProof/>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77E3D5A" w14:textId="77777777" w:rsidR="00856FB3" w:rsidRPr="00BD0E10" w:rsidRDefault="00856FB3" w:rsidP="00856FB3">
            <w:pPr>
              <w:snapToGrid w:val="0"/>
              <w:jc w:val="center"/>
              <w:rPr>
                <w:rFonts w:ascii="Arial" w:hAnsi="Arial" w:cs="Arial"/>
                <w:bCs/>
                <w:noProof/>
                <w:sz w:val="22"/>
                <w:szCs w:val="22"/>
                <w:lang w:val="en-US"/>
              </w:rPr>
            </w:pPr>
          </w:p>
        </w:tc>
      </w:tr>
      <w:tr w:rsidR="00DE27C6" w:rsidRPr="00BD0E10" w14:paraId="03E8193E" w14:textId="77777777" w:rsidTr="00D71F90">
        <w:trPr>
          <w:trHeight w:val="284"/>
          <w:jc w:val="center"/>
        </w:trPr>
        <w:tc>
          <w:tcPr>
            <w:tcW w:w="1867" w:type="dxa"/>
            <w:tcBorders>
              <w:left w:val="single" w:sz="4" w:space="0" w:color="000000"/>
              <w:bottom w:val="single" w:sz="4" w:space="0" w:color="000000"/>
            </w:tcBorders>
            <w:vAlign w:val="center"/>
          </w:tcPr>
          <w:p w14:paraId="1DD787AE" w14:textId="795328AF" w:rsidR="00DE27C6"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19</w:t>
            </w:r>
          </w:p>
        </w:tc>
        <w:tc>
          <w:tcPr>
            <w:tcW w:w="5074" w:type="dxa"/>
            <w:tcBorders>
              <w:left w:val="single" w:sz="4" w:space="0" w:color="000000"/>
              <w:bottom w:val="single" w:sz="4" w:space="0" w:color="000000"/>
            </w:tcBorders>
            <w:vAlign w:val="center"/>
          </w:tcPr>
          <w:p w14:paraId="707CE564" w14:textId="7A1D123F" w:rsidR="00DE27C6" w:rsidRPr="0006529D" w:rsidRDefault="00DE27C6" w:rsidP="00856FB3">
            <w:pPr>
              <w:pStyle w:val="Default"/>
              <w:rPr>
                <w:color w:val="00B050"/>
                <w:sz w:val="22"/>
                <w:szCs w:val="22"/>
              </w:rPr>
            </w:pPr>
            <w:r w:rsidRPr="00FE2B87">
              <w:rPr>
                <w:color w:val="000000" w:themeColor="text1"/>
                <w:sz w:val="22"/>
                <w:szCs w:val="22"/>
              </w:rPr>
              <w:t>Report from roughness test (for product contact and primary packaging parts)</w:t>
            </w:r>
          </w:p>
        </w:tc>
        <w:tc>
          <w:tcPr>
            <w:tcW w:w="1134" w:type="dxa"/>
            <w:tcBorders>
              <w:left w:val="single" w:sz="4" w:space="0" w:color="000000"/>
              <w:bottom w:val="single" w:sz="4" w:space="0" w:color="000000"/>
              <w:right w:val="single" w:sz="4" w:space="0" w:color="000000"/>
            </w:tcBorders>
            <w:vAlign w:val="center"/>
          </w:tcPr>
          <w:p w14:paraId="02791C9A" w14:textId="455D4E21" w:rsidR="00DE27C6" w:rsidRPr="00BD0E10" w:rsidRDefault="0006529D" w:rsidP="00856FB3">
            <w:pPr>
              <w:snapToGrid w:val="0"/>
              <w:jc w:val="center"/>
              <w:rPr>
                <w:rFonts w:ascii="Arial" w:hAnsi="Arial" w:cs="Arial"/>
                <w:bCs/>
                <w:noProof/>
                <w:sz w:val="22"/>
                <w:szCs w:val="22"/>
                <w:lang w:val="en-US"/>
              </w:rPr>
            </w:pPr>
            <w:r w:rsidRPr="00FE2B87">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B4AE961" w14:textId="77777777" w:rsidR="00DE27C6" w:rsidRPr="00BD0E10" w:rsidRDefault="00DE27C6" w:rsidP="00856FB3">
            <w:pPr>
              <w:snapToGrid w:val="0"/>
              <w:jc w:val="center"/>
              <w:rPr>
                <w:rFonts w:ascii="Arial" w:hAnsi="Arial" w:cs="Arial"/>
                <w:bCs/>
                <w:noProof/>
                <w:sz w:val="22"/>
                <w:szCs w:val="22"/>
                <w:lang w:val="en-US"/>
              </w:rPr>
            </w:pPr>
          </w:p>
        </w:tc>
      </w:tr>
      <w:tr w:rsidR="00DE27C6" w:rsidRPr="00BD0E10" w14:paraId="7B1BF138" w14:textId="77777777" w:rsidTr="00D71F90">
        <w:trPr>
          <w:trHeight w:val="284"/>
          <w:jc w:val="center"/>
        </w:trPr>
        <w:tc>
          <w:tcPr>
            <w:tcW w:w="1867" w:type="dxa"/>
            <w:tcBorders>
              <w:left w:val="single" w:sz="4" w:space="0" w:color="000000"/>
              <w:bottom w:val="single" w:sz="4" w:space="0" w:color="000000"/>
            </w:tcBorders>
            <w:vAlign w:val="center"/>
          </w:tcPr>
          <w:p w14:paraId="6D63B49F" w14:textId="2F1ED786" w:rsidR="00DE27C6"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20</w:t>
            </w:r>
          </w:p>
        </w:tc>
        <w:tc>
          <w:tcPr>
            <w:tcW w:w="5074" w:type="dxa"/>
            <w:tcBorders>
              <w:left w:val="single" w:sz="4" w:space="0" w:color="000000"/>
              <w:bottom w:val="single" w:sz="4" w:space="0" w:color="000000"/>
            </w:tcBorders>
            <w:vAlign w:val="center"/>
          </w:tcPr>
          <w:p w14:paraId="25152AA1" w14:textId="23A9D6DB" w:rsidR="00DE27C6" w:rsidRPr="0006529D" w:rsidRDefault="00DE27C6" w:rsidP="00856FB3">
            <w:pPr>
              <w:pStyle w:val="Default"/>
              <w:rPr>
                <w:color w:val="00B050"/>
                <w:sz w:val="22"/>
                <w:szCs w:val="22"/>
              </w:rPr>
            </w:pPr>
            <w:r w:rsidRPr="00FE2B87">
              <w:rPr>
                <w:color w:val="000000" w:themeColor="text1"/>
                <w:sz w:val="22"/>
                <w:szCs w:val="22"/>
              </w:rPr>
              <w:t>The machines measuring instruments calibration procedures and calibration certificates</w:t>
            </w:r>
          </w:p>
        </w:tc>
        <w:tc>
          <w:tcPr>
            <w:tcW w:w="1134" w:type="dxa"/>
            <w:tcBorders>
              <w:left w:val="single" w:sz="4" w:space="0" w:color="000000"/>
              <w:bottom w:val="single" w:sz="4" w:space="0" w:color="000000"/>
              <w:right w:val="single" w:sz="4" w:space="0" w:color="000000"/>
            </w:tcBorders>
            <w:vAlign w:val="center"/>
          </w:tcPr>
          <w:p w14:paraId="38112780" w14:textId="278B1025" w:rsidR="00DE27C6" w:rsidRPr="00BD0E10" w:rsidRDefault="0006529D" w:rsidP="00856FB3">
            <w:pPr>
              <w:snapToGrid w:val="0"/>
              <w:jc w:val="center"/>
              <w:rPr>
                <w:rFonts w:ascii="Arial" w:hAnsi="Arial" w:cs="Arial"/>
                <w:bCs/>
                <w:noProof/>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5251825" w14:textId="77777777" w:rsidR="00DE27C6" w:rsidRPr="00BD0E10" w:rsidRDefault="00DE27C6" w:rsidP="00856FB3">
            <w:pPr>
              <w:snapToGrid w:val="0"/>
              <w:jc w:val="center"/>
              <w:rPr>
                <w:rFonts w:ascii="Arial" w:hAnsi="Arial" w:cs="Arial"/>
                <w:bCs/>
                <w:noProof/>
                <w:sz w:val="22"/>
                <w:szCs w:val="22"/>
                <w:lang w:val="en-US"/>
              </w:rPr>
            </w:pPr>
          </w:p>
        </w:tc>
      </w:tr>
      <w:tr w:rsidR="00856FB3" w:rsidRPr="00BD0E10" w14:paraId="200EAFFC" w14:textId="77777777" w:rsidTr="00D71F90">
        <w:trPr>
          <w:trHeight w:val="284"/>
          <w:jc w:val="center"/>
        </w:trPr>
        <w:tc>
          <w:tcPr>
            <w:tcW w:w="1867" w:type="dxa"/>
            <w:tcBorders>
              <w:left w:val="single" w:sz="4" w:space="0" w:color="000000"/>
              <w:bottom w:val="single" w:sz="4" w:space="0" w:color="000000"/>
            </w:tcBorders>
            <w:vAlign w:val="center"/>
          </w:tcPr>
          <w:p w14:paraId="63F6AB6A" w14:textId="54364E4B" w:rsidR="00856FB3" w:rsidRPr="00BD0E10" w:rsidRDefault="00856FB3"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21</w:t>
            </w:r>
          </w:p>
        </w:tc>
        <w:tc>
          <w:tcPr>
            <w:tcW w:w="5074" w:type="dxa"/>
            <w:tcBorders>
              <w:left w:val="single" w:sz="4" w:space="0" w:color="000000"/>
              <w:bottom w:val="single" w:sz="4" w:space="0" w:color="000000"/>
            </w:tcBorders>
            <w:vAlign w:val="center"/>
          </w:tcPr>
          <w:p w14:paraId="091AE7DD" w14:textId="17475D0C" w:rsidR="00856FB3" w:rsidRPr="0006529D" w:rsidRDefault="00DE27C6" w:rsidP="00856FB3">
            <w:pPr>
              <w:pStyle w:val="Default"/>
              <w:rPr>
                <w:noProof/>
                <w:color w:val="00B050"/>
                <w:sz w:val="22"/>
                <w:szCs w:val="22"/>
                <w:lang w:val="en-US"/>
              </w:rPr>
            </w:pPr>
            <w:r w:rsidRPr="001008A3">
              <w:rPr>
                <w:color w:val="000000" w:themeColor="text1"/>
                <w:sz w:val="22"/>
                <w:szCs w:val="22"/>
              </w:rPr>
              <w:t>Certificates of instruments and materials (e.g. Gloves, HEPA Filters used during FAT / SAT testing) used during qualification tests</w:t>
            </w:r>
          </w:p>
        </w:tc>
        <w:tc>
          <w:tcPr>
            <w:tcW w:w="1134" w:type="dxa"/>
            <w:tcBorders>
              <w:left w:val="single" w:sz="4" w:space="0" w:color="000000"/>
              <w:bottom w:val="single" w:sz="4" w:space="0" w:color="000000"/>
              <w:right w:val="single" w:sz="4" w:space="0" w:color="000000"/>
            </w:tcBorders>
            <w:vAlign w:val="center"/>
          </w:tcPr>
          <w:p w14:paraId="683DC168" w14:textId="0E8258E9" w:rsidR="00856FB3" w:rsidRPr="00BD0E10" w:rsidRDefault="00856FB3" w:rsidP="00856FB3">
            <w:pPr>
              <w:snapToGrid w:val="0"/>
              <w:jc w:val="center"/>
              <w:rPr>
                <w:rFonts w:ascii="Arial" w:hAnsi="Arial" w:cs="Arial"/>
                <w:bCs/>
                <w:noProof/>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C345E34"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0533CD5F" w14:textId="77777777" w:rsidTr="00D71F90">
        <w:trPr>
          <w:trHeight w:val="284"/>
          <w:jc w:val="center"/>
        </w:trPr>
        <w:tc>
          <w:tcPr>
            <w:tcW w:w="1867" w:type="dxa"/>
            <w:tcBorders>
              <w:left w:val="single" w:sz="4" w:space="0" w:color="000000"/>
              <w:bottom w:val="single" w:sz="4" w:space="0" w:color="000000"/>
            </w:tcBorders>
            <w:vAlign w:val="center"/>
          </w:tcPr>
          <w:p w14:paraId="6E8207C6" w14:textId="56671063" w:rsidR="00856FB3" w:rsidRPr="00BD0E10" w:rsidRDefault="00856FB3"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22</w:t>
            </w:r>
          </w:p>
        </w:tc>
        <w:tc>
          <w:tcPr>
            <w:tcW w:w="5074" w:type="dxa"/>
            <w:tcBorders>
              <w:left w:val="single" w:sz="4" w:space="0" w:color="000000"/>
              <w:bottom w:val="single" w:sz="4" w:space="0" w:color="000000"/>
            </w:tcBorders>
            <w:vAlign w:val="center"/>
          </w:tcPr>
          <w:p w14:paraId="0D711DBC" w14:textId="202F066C" w:rsidR="00856FB3" w:rsidRPr="0006529D" w:rsidRDefault="00856FB3" w:rsidP="00856FB3">
            <w:pPr>
              <w:pStyle w:val="Default"/>
              <w:rPr>
                <w:noProof/>
                <w:color w:val="00B050"/>
                <w:sz w:val="22"/>
                <w:szCs w:val="22"/>
                <w:lang w:val="en-US"/>
              </w:rPr>
            </w:pPr>
            <w:r w:rsidRPr="001008A3">
              <w:rPr>
                <w:noProof/>
                <w:color w:val="000000" w:themeColor="text1"/>
                <w:sz w:val="22"/>
                <w:szCs w:val="22"/>
                <w:lang w:val="en-US"/>
              </w:rPr>
              <w:t>Calibration certificates</w:t>
            </w:r>
            <w:r w:rsidR="00DE27C6" w:rsidRPr="001008A3">
              <w:rPr>
                <w:noProof/>
                <w:color w:val="000000" w:themeColor="text1"/>
                <w:sz w:val="22"/>
                <w:szCs w:val="22"/>
                <w:lang w:val="en-US"/>
              </w:rPr>
              <w:t xml:space="preserve"> </w:t>
            </w:r>
            <w:r w:rsidR="00DE27C6" w:rsidRPr="001008A3">
              <w:rPr>
                <w:color w:val="000000" w:themeColor="text1"/>
                <w:sz w:val="22"/>
                <w:szCs w:val="22"/>
              </w:rPr>
              <w:t>of calibration equipment</w:t>
            </w:r>
            <w:r w:rsidRPr="001008A3">
              <w:rPr>
                <w:noProof/>
                <w:color w:val="000000" w:themeColor="text1"/>
                <w:sz w:val="22"/>
                <w:szCs w:val="22"/>
                <w:lang w:val="en-US"/>
              </w:rPr>
              <w:t>.</w:t>
            </w:r>
          </w:p>
        </w:tc>
        <w:tc>
          <w:tcPr>
            <w:tcW w:w="1134" w:type="dxa"/>
            <w:tcBorders>
              <w:left w:val="single" w:sz="4" w:space="0" w:color="000000"/>
              <w:bottom w:val="single" w:sz="4" w:space="0" w:color="000000"/>
              <w:right w:val="single" w:sz="4" w:space="0" w:color="000000"/>
            </w:tcBorders>
            <w:vAlign w:val="center"/>
          </w:tcPr>
          <w:p w14:paraId="478E70DD" w14:textId="77777777" w:rsidR="00856FB3" w:rsidRPr="00BD0E10" w:rsidRDefault="00856FB3" w:rsidP="00856FB3">
            <w:pPr>
              <w:snapToGrid w:val="0"/>
              <w:jc w:val="center"/>
              <w:rPr>
                <w:rFonts w:ascii="Arial" w:hAnsi="Arial" w:cs="Arial"/>
                <w:bCs/>
                <w:noProof/>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376DAA87" w14:textId="77777777" w:rsidR="00856FB3" w:rsidRPr="00BD0E10" w:rsidRDefault="00856FB3" w:rsidP="00856FB3">
            <w:pPr>
              <w:snapToGrid w:val="0"/>
              <w:jc w:val="center"/>
              <w:rPr>
                <w:rFonts w:ascii="Arial" w:hAnsi="Arial" w:cs="Arial"/>
                <w:bCs/>
                <w:noProof/>
                <w:sz w:val="22"/>
                <w:szCs w:val="22"/>
                <w:lang w:val="en-US"/>
              </w:rPr>
            </w:pPr>
          </w:p>
        </w:tc>
      </w:tr>
      <w:tr w:rsidR="00DE27C6" w:rsidRPr="00BD0E10" w14:paraId="214482F2" w14:textId="77777777" w:rsidTr="00D71F90">
        <w:trPr>
          <w:trHeight w:val="284"/>
          <w:jc w:val="center"/>
        </w:trPr>
        <w:tc>
          <w:tcPr>
            <w:tcW w:w="1867" w:type="dxa"/>
            <w:tcBorders>
              <w:left w:val="single" w:sz="4" w:space="0" w:color="000000"/>
              <w:bottom w:val="single" w:sz="4" w:space="0" w:color="000000"/>
            </w:tcBorders>
            <w:vAlign w:val="center"/>
          </w:tcPr>
          <w:p w14:paraId="71965F7A" w14:textId="0AB062FE" w:rsidR="00DE27C6"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23</w:t>
            </w:r>
          </w:p>
        </w:tc>
        <w:tc>
          <w:tcPr>
            <w:tcW w:w="5074" w:type="dxa"/>
            <w:tcBorders>
              <w:left w:val="single" w:sz="4" w:space="0" w:color="000000"/>
              <w:bottom w:val="single" w:sz="4" w:space="0" w:color="000000"/>
            </w:tcBorders>
            <w:vAlign w:val="center"/>
          </w:tcPr>
          <w:p w14:paraId="30D9C707" w14:textId="58D8BC72" w:rsidR="00DE27C6" w:rsidRPr="001008A3" w:rsidRDefault="00DE27C6" w:rsidP="00856FB3">
            <w:pPr>
              <w:pStyle w:val="Default"/>
              <w:rPr>
                <w:noProof/>
                <w:color w:val="000000" w:themeColor="text1"/>
                <w:sz w:val="22"/>
                <w:szCs w:val="22"/>
                <w:lang w:val="en-US"/>
              </w:rPr>
            </w:pPr>
            <w:r w:rsidRPr="001008A3">
              <w:rPr>
                <w:color w:val="000000" w:themeColor="text1"/>
                <w:sz w:val="22"/>
                <w:szCs w:val="22"/>
              </w:rPr>
              <w:t>Sealing materials FDA compliance certification (for product contact and primary packaging parts)</w:t>
            </w:r>
          </w:p>
        </w:tc>
        <w:tc>
          <w:tcPr>
            <w:tcW w:w="1134" w:type="dxa"/>
            <w:tcBorders>
              <w:left w:val="single" w:sz="4" w:space="0" w:color="000000"/>
              <w:bottom w:val="single" w:sz="4" w:space="0" w:color="000000"/>
              <w:right w:val="single" w:sz="4" w:space="0" w:color="000000"/>
            </w:tcBorders>
            <w:vAlign w:val="center"/>
          </w:tcPr>
          <w:p w14:paraId="2DB52D30" w14:textId="1CF73236" w:rsidR="00DE27C6" w:rsidRPr="001008A3" w:rsidRDefault="0006529D" w:rsidP="00856FB3">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A935585" w14:textId="77777777" w:rsidR="00DE27C6" w:rsidRPr="00BD0E10" w:rsidRDefault="00DE27C6" w:rsidP="00856FB3">
            <w:pPr>
              <w:snapToGrid w:val="0"/>
              <w:jc w:val="center"/>
              <w:rPr>
                <w:rFonts w:ascii="Arial" w:hAnsi="Arial" w:cs="Arial"/>
                <w:bCs/>
                <w:noProof/>
                <w:sz w:val="22"/>
                <w:szCs w:val="22"/>
                <w:lang w:val="en-US"/>
              </w:rPr>
            </w:pPr>
          </w:p>
        </w:tc>
      </w:tr>
      <w:tr w:rsidR="00DE27C6" w:rsidRPr="00BD0E10" w14:paraId="37A5ADDD" w14:textId="77777777" w:rsidTr="00D71F90">
        <w:trPr>
          <w:trHeight w:val="284"/>
          <w:jc w:val="center"/>
        </w:trPr>
        <w:tc>
          <w:tcPr>
            <w:tcW w:w="1867" w:type="dxa"/>
            <w:tcBorders>
              <w:left w:val="single" w:sz="4" w:space="0" w:color="000000"/>
              <w:bottom w:val="single" w:sz="4" w:space="0" w:color="000000"/>
            </w:tcBorders>
            <w:vAlign w:val="center"/>
          </w:tcPr>
          <w:p w14:paraId="7A7365EB" w14:textId="2849BB6D" w:rsidR="00DE27C6" w:rsidRPr="00BD0E10" w:rsidRDefault="00157180" w:rsidP="00856FB3">
            <w:pPr>
              <w:snapToGrid w:val="0"/>
              <w:rPr>
                <w:rFonts w:ascii="Arial" w:hAnsi="Arial" w:cs="Arial"/>
                <w:noProof/>
                <w:sz w:val="22"/>
                <w:szCs w:val="22"/>
                <w:lang w:val="en-US"/>
              </w:rPr>
            </w:pPr>
            <w:r w:rsidRPr="00BD0E10">
              <w:rPr>
                <w:rFonts w:ascii="Arial" w:eastAsia="Calibri" w:hAnsi="Arial" w:cs="Arial"/>
                <w:noProof/>
                <w:color w:val="000000"/>
                <w:sz w:val="22"/>
                <w:szCs w:val="22"/>
                <w:lang w:val="en-US" w:eastAsia="lt-LT"/>
              </w:rPr>
              <w:t>URS-3.1.</w:t>
            </w:r>
            <w:r>
              <w:rPr>
                <w:rFonts w:ascii="Arial" w:eastAsia="Calibri" w:hAnsi="Arial" w:cs="Arial"/>
                <w:noProof/>
                <w:color w:val="000000"/>
                <w:sz w:val="22"/>
                <w:szCs w:val="22"/>
                <w:lang w:val="en-US" w:eastAsia="lt-LT"/>
              </w:rPr>
              <w:t>9</w:t>
            </w:r>
            <w:r w:rsidRPr="00BD0E10">
              <w:rPr>
                <w:rFonts w:ascii="Arial" w:eastAsia="Calibri" w:hAnsi="Arial" w:cs="Arial"/>
                <w:noProof/>
                <w:color w:val="000000"/>
                <w:sz w:val="22"/>
                <w:szCs w:val="22"/>
                <w:lang w:val="en-US" w:eastAsia="lt-LT"/>
              </w:rPr>
              <w:t>.</w:t>
            </w:r>
            <w:r>
              <w:rPr>
                <w:rFonts w:ascii="Arial" w:eastAsia="Calibri" w:hAnsi="Arial" w:cs="Arial"/>
                <w:noProof/>
                <w:color w:val="000000"/>
                <w:sz w:val="22"/>
                <w:szCs w:val="22"/>
                <w:lang w:val="en-US" w:eastAsia="lt-LT"/>
              </w:rPr>
              <w:t>24</w:t>
            </w:r>
          </w:p>
        </w:tc>
        <w:tc>
          <w:tcPr>
            <w:tcW w:w="5074" w:type="dxa"/>
            <w:tcBorders>
              <w:left w:val="single" w:sz="4" w:space="0" w:color="000000"/>
              <w:bottom w:val="single" w:sz="4" w:space="0" w:color="000000"/>
            </w:tcBorders>
            <w:vAlign w:val="center"/>
          </w:tcPr>
          <w:p w14:paraId="3819E859" w14:textId="2E03A828" w:rsidR="00DE27C6" w:rsidRPr="0006529D" w:rsidRDefault="00DE27C6" w:rsidP="00856FB3">
            <w:pPr>
              <w:pStyle w:val="Default"/>
              <w:rPr>
                <w:noProof/>
                <w:color w:val="00B050"/>
                <w:sz w:val="22"/>
                <w:szCs w:val="22"/>
                <w:lang w:val="en-US"/>
              </w:rPr>
            </w:pPr>
            <w:r w:rsidRPr="001008A3">
              <w:rPr>
                <w:color w:val="000000" w:themeColor="text1"/>
                <w:sz w:val="22"/>
                <w:szCs w:val="22"/>
              </w:rPr>
              <w:t>I/O List</w:t>
            </w:r>
          </w:p>
        </w:tc>
        <w:tc>
          <w:tcPr>
            <w:tcW w:w="1134" w:type="dxa"/>
            <w:tcBorders>
              <w:left w:val="single" w:sz="4" w:space="0" w:color="000000"/>
              <w:bottom w:val="single" w:sz="4" w:space="0" w:color="000000"/>
              <w:right w:val="single" w:sz="4" w:space="0" w:color="000000"/>
            </w:tcBorders>
            <w:vAlign w:val="center"/>
          </w:tcPr>
          <w:p w14:paraId="54F38176" w14:textId="027A1F9E" w:rsidR="00DE27C6" w:rsidRPr="00BD0E10" w:rsidRDefault="001008A3" w:rsidP="00856FB3">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CBA719F" w14:textId="77777777" w:rsidR="00DE27C6" w:rsidRPr="00BD0E10" w:rsidRDefault="00DE27C6" w:rsidP="00856FB3">
            <w:pPr>
              <w:snapToGrid w:val="0"/>
              <w:jc w:val="center"/>
              <w:rPr>
                <w:rFonts w:ascii="Arial" w:hAnsi="Arial" w:cs="Arial"/>
                <w:bCs/>
                <w:noProof/>
                <w:sz w:val="22"/>
                <w:szCs w:val="22"/>
                <w:lang w:val="en-US"/>
              </w:rPr>
            </w:pPr>
          </w:p>
        </w:tc>
      </w:tr>
      <w:tr w:rsidR="00856FB3" w:rsidRPr="00BD0E10" w14:paraId="78995C50" w14:textId="77777777" w:rsidTr="00D71F90">
        <w:trPr>
          <w:trHeight w:val="284"/>
          <w:jc w:val="center"/>
        </w:trPr>
        <w:tc>
          <w:tcPr>
            <w:tcW w:w="1867" w:type="dxa"/>
            <w:tcBorders>
              <w:left w:val="single" w:sz="4" w:space="0" w:color="000000"/>
              <w:bottom w:val="single" w:sz="4" w:space="0" w:color="000000"/>
            </w:tcBorders>
            <w:vAlign w:val="center"/>
          </w:tcPr>
          <w:p w14:paraId="2F5A5E33" w14:textId="617A9BB4" w:rsidR="00856FB3" w:rsidRPr="00BD0E10" w:rsidRDefault="00856FB3"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25</w:t>
            </w:r>
          </w:p>
        </w:tc>
        <w:tc>
          <w:tcPr>
            <w:tcW w:w="5074" w:type="dxa"/>
            <w:tcBorders>
              <w:left w:val="single" w:sz="4" w:space="0" w:color="000000"/>
              <w:bottom w:val="single" w:sz="4" w:space="0" w:color="000000"/>
            </w:tcBorders>
            <w:vAlign w:val="center"/>
          </w:tcPr>
          <w:p w14:paraId="38DC9635" w14:textId="6FEC6BBA" w:rsidR="00856FB3" w:rsidRPr="00BD0E10" w:rsidRDefault="00856FB3" w:rsidP="00856FB3">
            <w:pPr>
              <w:pStyle w:val="Default"/>
              <w:rPr>
                <w:noProof/>
                <w:color w:val="FF0000"/>
                <w:sz w:val="22"/>
                <w:szCs w:val="22"/>
                <w:lang w:val="en-US"/>
              </w:rPr>
            </w:pPr>
            <w:r w:rsidRPr="00BD0E10">
              <w:rPr>
                <w:noProof/>
                <w:sz w:val="22"/>
                <w:szCs w:val="22"/>
                <w:lang w:val="en-US"/>
              </w:rPr>
              <w:t>Trouble shooting guide.</w:t>
            </w:r>
          </w:p>
        </w:tc>
        <w:tc>
          <w:tcPr>
            <w:tcW w:w="1134" w:type="dxa"/>
            <w:tcBorders>
              <w:left w:val="single" w:sz="4" w:space="0" w:color="000000"/>
              <w:bottom w:val="single" w:sz="4" w:space="0" w:color="000000"/>
              <w:right w:val="single" w:sz="4" w:space="0" w:color="000000"/>
            </w:tcBorders>
            <w:vAlign w:val="center"/>
          </w:tcPr>
          <w:p w14:paraId="017B3444" w14:textId="54A52EFC" w:rsidR="00856FB3" w:rsidRPr="00BD0E10" w:rsidRDefault="00856FB3" w:rsidP="00856FB3">
            <w:pPr>
              <w:snapToGrid w:val="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508AB1D"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7DA2710A" w14:textId="77777777" w:rsidTr="00D71F90">
        <w:trPr>
          <w:trHeight w:val="284"/>
          <w:jc w:val="center"/>
        </w:trPr>
        <w:tc>
          <w:tcPr>
            <w:tcW w:w="1867" w:type="dxa"/>
            <w:tcBorders>
              <w:left w:val="single" w:sz="4" w:space="0" w:color="000000"/>
              <w:bottom w:val="single" w:sz="4" w:space="0" w:color="000000"/>
            </w:tcBorders>
            <w:vAlign w:val="center"/>
          </w:tcPr>
          <w:p w14:paraId="2E774EAB" w14:textId="20A55647" w:rsidR="00856FB3" w:rsidRPr="00BD0E10" w:rsidRDefault="00856FB3"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26</w:t>
            </w:r>
          </w:p>
        </w:tc>
        <w:tc>
          <w:tcPr>
            <w:tcW w:w="5074" w:type="dxa"/>
            <w:tcBorders>
              <w:left w:val="single" w:sz="4" w:space="0" w:color="000000"/>
              <w:bottom w:val="single" w:sz="4" w:space="0" w:color="000000"/>
            </w:tcBorders>
            <w:vAlign w:val="center"/>
          </w:tcPr>
          <w:p w14:paraId="3211B549" w14:textId="1ACAC2D5" w:rsidR="00856FB3" w:rsidRPr="00BD0E10" w:rsidRDefault="00856FB3" w:rsidP="00856FB3">
            <w:pPr>
              <w:pStyle w:val="Default"/>
              <w:rPr>
                <w:noProof/>
                <w:color w:val="FF0000"/>
                <w:sz w:val="22"/>
                <w:szCs w:val="22"/>
                <w:lang w:val="en-US"/>
              </w:rPr>
            </w:pPr>
            <w:r w:rsidRPr="00BD0E10">
              <w:rPr>
                <w:noProof/>
                <w:color w:val="auto"/>
                <w:sz w:val="22"/>
                <w:szCs w:val="22"/>
                <w:lang w:val="en-US"/>
              </w:rPr>
              <w:t>Functional Design Specification (FDS)</w:t>
            </w:r>
          </w:p>
        </w:tc>
        <w:tc>
          <w:tcPr>
            <w:tcW w:w="1134" w:type="dxa"/>
            <w:tcBorders>
              <w:left w:val="single" w:sz="4" w:space="0" w:color="000000"/>
              <w:bottom w:val="single" w:sz="4" w:space="0" w:color="000000"/>
              <w:right w:val="single" w:sz="4" w:space="0" w:color="000000"/>
            </w:tcBorders>
            <w:vAlign w:val="center"/>
          </w:tcPr>
          <w:p w14:paraId="6C649014" w14:textId="3AB8CB89" w:rsidR="00856FB3" w:rsidRPr="00BD0E10" w:rsidRDefault="00856FB3" w:rsidP="00856FB3">
            <w:pPr>
              <w:snapToGrid w:val="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4A0F34C"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4D408A7E" w14:textId="77777777" w:rsidTr="00D71F90">
        <w:trPr>
          <w:trHeight w:val="284"/>
          <w:jc w:val="center"/>
        </w:trPr>
        <w:tc>
          <w:tcPr>
            <w:tcW w:w="1867" w:type="dxa"/>
            <w:tcBorders>
              <w:left w:val="single" w:sz="4" w:space="0" w:color="000000"/>
              <w:bottom w:val="single" w:sz="4" w:space="0" w:color="000000"/>
            </w:tcBorders>
          </w:tcPr>
          <w:p w14:paraId="5BD782F1" w14:textId="15E1A355" w:rsidR="00856FB3" w:rsidRPr="00BD0E10" w:rsidRDefault="00856FB3"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27</w:t>
            </w:r>
          </w:p>
        </w:tc>
        <w:tc>
          <w:tcPr>
            <w:tcW w:w="5074" w:type="dxa"/>
            <w:tcBorders>
              <w:left w:val="single" w:sz="4" w:space="0" w:color="000000"/>
              <w:bottom w:val="single" w:sz="4" w:space="0" w:color="000000"/>
            </w:tcBorders>
            <w:vAlign w:val="center"/>
          </w:tcPr>
          <w:p w14:paraId="75C7508F" w14:textId="26CCEB38" w:rsidR="00856FB3" w:rsidRPr="00BD0E10" w:rsidRDefault="00856FB3" w:rsidP="00856FB3">
            <w:pPr>
              <w:pStyle w:val="Default"/>
              <w:rPr>
                <w:noProof/>
                <w:color w:val="FF0000"/>
                <w:sz w:val="22"/>
                <w:szCs w:val="22"/>
                <w:lang w:val="en-US"/>
              </w:rPr>
            </w:pPr>
            <w:r w:rsidRPr="00BD0E10">
              <w:rPr>
                <w:noProof/>
                <w:color w:val="auto"/>
                <w:sz w:val="22"/>
                <w:szCs w:val="22"/>
                <w:lang w:val="en-US"/>
              </w:rPr>
              <w:t>Hardware Design Specification (HDS)</w:t>
            </w:r>
          </w:p>
        </w:tc>
        <w:tc>
          <w:tcPr>
            <w:tcW w:w="1134" w:type="dxa"/>
            <w:tcBorders>
              <w:left w:val="single" w:sz="4" w:space="0" w:color="000000"/>
              <w:bottom w:val="single" w:sz="4" w:space="0" w:color="000000"/>
              <w:right w:val="single" w:sz="4" w:space="0" w:color="000000"/>
            </w:tcBorders>
            <w:vAlign w:val="center"/>
          </w:tcPr>
          <w:p w14:paraId="7A6A6532" w14:textId="653CB966" w:rsidR="00856FB3" w:rsidRPr="00BD0E10" w:rsidRDefault="00856FB3" w:rsidP="00856FB3">
            <w:pPr>
              <w:snapToGrid w:val="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31B66B9" w14:textId="77777777" w:rsidR="00856FB3" w:rsidRPr="00BD0E10" w:rsidRDefault="00856FB3" w:rsidP="00856FB3">
            <w:pPr>
              <w:snapToGrid w:val="0"/>
              <w:jc w:val="center"/>
              <w:rPr>
                <w:rFonts w:ascii="Arial" w:hAnsi="Arial" w:cs="Arial"/>
                <w:bCs/>
                <w:noProof/>
                <w:sz w:val="22"/>
                <w:szCs w:val="22"/>
                <w:lang w:val="en-US"/>
              </w:rPr>
            </w:pPr>
          </w:p>
        </w:tc>
      </w:tr>
      <w:tr w:rsidR="00856FB3" w:rsidRPr="00BD0E10" w14:paraId="0D41AE24" w14:textId="77777777" w:rsidTr="00D71F90">
        <w:trPr>
          <w:trHeight w:val="284"/>
          <w:jc w:val="center"/>
        </w:trPr>
        <w:tc>
          <w:tcPr>
            <w:tcW w:w="1867" w:type="dxa"/>
            <w:tcBorders>
              <w:left w:val="single" w:sz="4" w:space="0" w:color="000000"/>
              <w:bottom w:val="single" w:sz="4" w:space="0" w:color="000000"/>
            </w:tcBorders>
          </w:tcPr>
          <w:p w14:paraId="400DE1F6" w14:textId="7F3895F6" w:rsidR="00856FB3" w:rsidRPr="00BD0E10" w:rsidRDefault="00856FB3"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sidR="00157180">
              <w:rPr>
                <w:rFonts w:ascii="Arial" w:hAnsi="Arial" w:cs="Arial"/>
                <w:noProof/>
                <w:sz w:val="22"/>
                <w:szCs w:val="22"/>
                <w:lang w:val="en-US"/>
              </w:rPr>
              <w:t>28</w:t>
            </w:r>
          </w:p>
        </w:tc>
        <w:tc>
          <w:tcPr>
            <w:tcW w:w="5074" w:type="dxa"/>
            <w:tcBorders>
              <w:left w:val="single" w:sz="4" w:space="0" w:color="000000"/>
              <w:bottom w:val="single" w:sz="4" w:space="0" w:color="000000"/>
            </w:tcBorders>
            <w:vAlign w:val="center"/>
          </w:tcPr>
          <w:p w14:paraId="6FA27135" w14:textId="0D0398D7" w:rsidR="00856FB3" w:rsidRPr="00BD0E10" w:rsidRDefault="00856FB3" w:rsidP="00856FB3">
            <w:pPr>
              <w:pStyle w:val="Default"/>
              <w:rPr>
                <w:noProof/>
                <w:color w:val="FF0000"/>
                <w:sz w:val="22"/>
                <w:szCs w:val="22"/>
                <w:lang w:val="en-US"/>
              </w:rPr>
            </w:pPr>
            <w:r w:rsidRPr="00BD0E10">
              <w:rPr>
                <w:noProof/>
                <w:color w:val="auto"/>
                <w:sz w:val="22"/>
                <w:szCs w:val="22"/>
                <w:lang w:val="en-US"/>
              </w:rPr>
              <w:t>Software Design Specification (SDS)</w:t>
            </w:r>
          </w:p>
        </w:tc>
        <w:tc>
          <w:tcPr>
            <w:tcW w:w="1134" w:type="dxa"/>
            <w:tcBorders>
              <w:left w:val="single" w:sz="4" w:space="0" w:color="000000"/>
              <w:bottom w:val="single" w:sz="4" w:space="0" w:color="000000"/>
              <w:right w:val="single" w:sz="4" w:space="0" w:color="000000"/>
            </w:tcBorders>
            <w:vAlign w:val="center"/>
          </w:tcPr>
          <w:p w14:paraId="45DDEC19" w14:textId="690FCF4E" w:rsidR="00856FB3" w:rsidRPr="00BD0E10" w:rsidRDefault="0006529D" w:rsidP="0006529D">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EEB2044" w14:textId="77777777" w:rsidR="00856FB3" w:rsidRPr="00BD0E10" w:rsidRDefault="00856FB3" w:rsidP="00856FB3">
            <w:pPr>
              <w:snapToGrid w:val="0"/>
              <w:jc w:val="center"/>
              <w:rPr>
                <w:rFonts w:ascii="Arial" w:hAnsi="Arial" w:cs="Arial"/>
                <w:bCs/>
                <w:noProof/>
                <w:sz w:val="22"/>
                <w:szCs w:val="22"/>
                <w:lang w:val="en-US"/>
              </w:rPr>
            </w:pPr>
          </w:p>
        </w:tc>
      </w:tr>
      <w:tr w:rsidR="00084B3C" w:rsidRPr="00BD0E10" w14:paraId="01C336DA" w14:textId="77777777" w:rsidTr="00D71F90">
        <w:trPr>
          <w:trHeight w:val="284"/>
          <w:jc w:val="center"/>
        </w:trPr>
        <w:tc>
          <w:tcPr>
            <w:tcW w:w="1867" w:type="dxa"/>
            <w:tcBorders>
              <w:left w:val="single" w:sz="4" w:space="0" w:color="000000"/>
              <w:bottom w:val="single" w:sz="4" w:space="0" w:color="000000"/>
            </w:tcBorders>
          </w:tcPr>
          <w:p w14:paraId="7FD516DF" w14:textId="46D6F925" w:rsidR="00084B3C" w:rsidRPr="00BD0E10" w:rsidRDefault="00157180"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29</w:t>
            </w:r>
          </w:p>
        </w:tc>
        <w:tc>
          <w:tcPr>
            <w:tcW w:w="5074" w:type="dxa"/>
            <w:tcBorders>
              <w:left w:val="single" w:sz="4" w:space="0" w:color="000000"/>
              <w:bottom w:val="single" w:sz="4" w:space="0" w:color="000000"/>
            </w:tcBorders>
            <w:vAlign w:val="center"/>
          </w:tcPr>
          <w:p w14:paraId="2CDB55BC" w14:textId="3CCD86B3" w:rsidR="00084B3C" w:rsidRPr="001008A3" w:rsidRDefault="00084B3C" w:rsidP="00856FB3">
            <w:pPr>
              <w:pStyle w:val="Default"/>
              <w:rPr>
                <w:noProof/>
                <w:color w:val="000000" w:themeColor="text1"/>
                <w:sz w:val="22"/>
                <w:szCs w:val="22"/>
                <w:lang w:val="en-US"/>
              </w:rPr>
            </w:pPr>
            <w:r w:rsidRPr="001008A3">
              <w:rPr>
                <w:color w:val="000000" w:themeColor="text1"/>
                <w:sz w:val="22"/>
                <w:szCs w:val="22"/>
              </w:rPr>
              <w:t>Software Validation Certificate</w:t>
            </w:r>
          </w:p>
        </w:tc>
        <w:tc>
          <w:tcPr>
            <w:tcW w:w="1134" w:type="dxa"/>
            <w:tcBorders>
              <w:left w:val="single" w:sz="4" w:space="0" w:color="000000"/>
              <w:bottom w:val="single" w:sz="4" w:space="0" w:color="000000"/>
              <w:right w:val="single" w:sz="4" w:space="0" w:color="000000"/>
            </w:tcBorders>
            <w:vAlign w:val="center"/>
          </w:tcPr>
          <w:p w14:paraId="7574D659" w14:textId="3E70FB92" w:rsidR="00084B3C" w:rsidRPr="001008A3" w:rsidRDefault="0006529D" w:rsidP="00856FB3">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E50185C" w14:textId="77777777" w:rsidR="00084B3C" w:rsidRPr="00BD0E10" w:rsidRDefault="00084B3C" w:rsidP="00856FB3">
            <w:pPr>
              <w:snapToGrid w:val="0"/>
              <w:jc w:val="center"/>
              <w:rPr>
                <w:rFonts w:ascii="Arial" w:hAnsi="Arial" w:cs="Arial"/>
                <w:bCs/>
                <w:noProof/>
                <w:sz w:val="22"/>
                <w:szCs w:val="22"/>
                <w:lang w:val="en-US"/>
              </w:rPr>
            </w:pPr>
          </w:p>
        </w:tc>
      </w:tr>
      <w:tr w:rsidR="00084B3C" w:rsidRPr="00BD0E10" w14:paraId="20D52FAB" w14:textId="77777777" w:rsidTr="00D71F90">
        <w:trPr>
          <w:trHeight w:val="284"/>
          <w:jc w:val="center"/>
        </w:trPr>
        <w:tc>
          <w:tcPr>
            <w:tcW w:w="1867" w:type="dxa"/>
            <w:tcBorders>
              <w:left w:val="single" w:sz="4" w:space="0" w:color="000000"/>
              <w:bottom w:val="single" w:sz="4" w:space="0" w:color="000000"/>
            </w:tcBorders>
          </w:tcPr>
          <w:p w14:paraId="4D177DCE" w14:textId="0910E9E7" w:rsidR="00084B3C" w:rsidRPr="00BD0E10" w:rsidRDefault="00157180"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30</w:t>
            </w:r>
          </w:p>
        </w:tc>
        <w:tc>
          <w:tcPr>
            <w:tcW w:w="5074" w:type="dxa"/>
            <w:tcBorders>
              <w:left w:val="single" w:sz="4" w:space="0" w:color="000000"/>
              <w:bottom w:val="single" w:sz="4" w:space="0" w:color="000000"/>
            </w:tcBorders>
            <w:vAlign w:val="center"/>
          </w:tcPr>
          <w:p w14:paraId="19422EDD" w14:textId="01B8C480" w:rsidR="00084B3C" w:rsidRPr="001008A3" w:rsidRDefault="00084B3C" w:rsidP="00856FB3">
            <w:pPr>
              <w:pStyle w:val="Default"/>
              <w:rPr>
                <w:noProof/>
                <w:color w:val="000000" w:themeColor="text1"/>
                <w:sz w:val="22"/>
                <w:szCs w:val="22"/>
                <w:lang w:val="en-US"/>
              </w:rPr>
            </w:pPr>
            <w:r w:rsidRPr="001008A3">
              <w:rPr>
                <w:color w:val="000000" w:themeColor="text1"/>
                <w:sz w:val="22"/>
                <w:szCs w:val="22"/>
              </w:rPr>
              <w:t>Back up (Disaster recovery )</w:t>
            </w:r>
          </w:p>
        </w:tc>
        <w:tc>
          <w:tcPr>
            <w:tcW w:w="1134" w:type="dxa"/>
            <w:tcBorders>
              <w:left w:val="single" w:sz="4" w:space="0" w:color="000000"/>
              <w:bottom w:val="single" w:sz="4" w:space="0" w:color="000000"/>
              <w:right w:val="single" w:sz="4" w:space="0" w:color="000000"/>
            </w:tcBorders>
            <w:vAlign w:val="center"/>
          </w:tcPr>
          <w:p w14:paraId="1B0CA4C3" w14:textId="0F6FD580" w:rsidR="00084B3C" w:rsidRPr="001008A3" w:rsidRDefault="0006529D" w:rsidP="00856FB3">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F198376" w14:textId="77777777" w:rsidR="00084B3C" w:rsidRPr="00BD0E10" w:rsidRDefault="00084B3C" w:rsidP="00856FB3">
            <w:pPr>
              <w:snapToGrid w:val="0"/>
              <w:jc w:val="center"/>
              <w:rPr>
                <w:rFonts w:ascii="Arial" w:hAnsi="Arial" w:cs="Arial"/>
                <w:bCs/>
                <w:noProof/>
                <w:sz w:val="22"/>
                <w:szCs w:val="22"/>
                <w:lang w:val="en-US"/>
              </w:rPr>
            </w:pPr>
          </w:p>
        </w:tc>
      </w:tr>
      <w:tr w:rsidR="00084B3C" w:rsidRPr="00BD0E10" w14:paraId="40474752" w14:textId="77777777" w:rsidTr="00D71F90">
        <w:trPr>
          <w:trHeight w:val="284"/>
          <w:jc w:val="center"/>
        </w:trPr>
        <w:tc>
          <w:tcPr>
            <w:tcW w:w="1867" w:type="dxa"/>
            <w:tcBorders>
              <w:left w:val="single" w:sz="4" w:space="0" w:color="000000"/>
              <w:bottom w:val="single" w:sz="4" w:space="0" w:color="000000"/>
            </w:tcBorders>
          </w:tcPr>
          <w:p w14:paraId="63793204" w14:textId="55676F68" w:rsidR="00084B3C" w:rsidRPr="00BD0E10" w:rsidRDefault="00157180" w:rsidP="00856FB3">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31</w:t>
            </w:r>
          </w:p>
        </w:tc>
        <w:tc>
          <w:tcPr>
            <w:tcW w:w="5074" w:type="dxa"/>
            <w:tcBorders>
              <w:left w:val="single" w:sz="4" w:space="0" w:color="000000"/>
              <w:bottom w:val="single" w:sz="4" w:space="0" w:color="000000"/>
            </w:tcBorders>
            <w:vAlign w:val="center"/>
          </w:tcPr>
          <w:p w14:paraId="3B80A995" w14:textId="472C2720" w:rsidR="00084B3C" w:rsidRPr="001008A3" w:rsidRDefault="00084B3C" w:rsidP="00856FB3">
            <w:pPr>
              <w:pStyle w:val="Default"/>
              <w:rPr>
                <w:color w:val="000000" w:themeColor="text1"/>
                <w:sz w:val="22"/>
                <w:szCs w:val="22"/>
              </w:rPr>
            </w:pPr>
            <w:r w:rsidRPr="001008A3">
              <w:rPr>
                <w:color w:val="000000" w:themeColor="text1"/>
                <w:sz w:val="22"/>
                <w:szCs w:val="22"/>
              </w:rPr>
              <w:t>Software licenses (including conformity to 21 CFR PART 11, as per SUPPLIERS statement)</w:t>
            </w:r>
          </w:p>
        </w:tc>
        <w:tc>
          <w:tcPr>
            <w:tcW w:w="1134" w:type="dxa"/>
            <w:tcBorders>
              <w:left w:val="single" w:sz="4" w:space="0" w:color="000000"/>
              <w:bottom w:val="single" w:sz="4" w:space="0" w:color="000000"/>
              <w:right w:val="single" w:sz="4" w:space="0" w:color="000000"/>
            </w:tcBorders>
            <w:vAlign w:val="center"/>
          </w:tcPr>
          <w:p w14:paraId="51F682B5" w14:textId="505E5196" w:rsidR="00084B3C" w:rsidRPr="001008A3" w:rsidRDefault="0006529D" w:rsidP="00856FB3">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90141D3" w14:textId="77777777" w:rsidR="00084B3C" w:rsidRPr="00BD0E10" w:rsidRDefault="00084B3C" w:rsidP="00856FB3">
            <w:pPr>
              <w:snapToGrid w:val="0"/>
              <w:jc w:val="center"/>
              <w:rPr>
                <w:rFonts w:ascii="Arial" w:hAnsi="Arial" w:cs="Arial"/>
                <w:bCs/>
                <w:noProof/>
                <w:sz w:val="22"/>
                <w:szCs w:val="22"/>
                <w:lang w:val="en-US"/>
              </w:rPr>
            </w:pPr>
          </w:p>
        </w:tc>
      </w:tr>
      <w:tr w:rsidR="00084B3C" w:rsidRPr="00BD0E10" w14:paraId="263C23AC" w14:textId="77777777" w:rsidTr="00D71F90">
        <w:trPr>
          <w:trHeight w:val="284"/>
          <w:jc w:val="center"/>
        </w:trPr>
        <w:tc>
          <w:tcPr>
            <w:tcW w:w="1867" w:type="dxa"/>
            <w:tcBorders>
              <w:left w:val="single" w:sz="4" w:space="0" w:color="000000"/>
              <w:bottom w:val="single" w:sz="4" w:space="0" w:color="000000"/>
            </w:tcBorders>
          </w:tcPr>
          <w:p w14:paraId="2273CF95" w14:textId="40B6D602" w:rsidR="00084B3C" w:rsidRPr="00BD0E10" w:rsidRDefault="00157180" w:rsidP="00084B3C">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32</w:t>
            </w:r>
          </w:p>
        </w:tc>
        <w:tc>
          <w:tcPr>
            <w:tcW w:w="5074" w:type="dxa"/>
            <w:tcBorders>
              <w:left w:val="single" w:sz="4" w:space="0" w:color="000000"/>
              <w:bottom w:val="single" w:sz="4" w:space="0" w:color="000000"/>
            </w:tcBorders>
            <w:vAlign w:val="center"/>
          </w:tcPr>
          <w:p w14:paraId="4FEF5C3F" w14:textId="30ACD479" w:rsidR="00084B3C" w:rsidRPr="001008A3" w:rsidRDefault="00084B3C" w:rsidP="00084B3C">
            <w:pPr>
              <w:pStyle w:val="Default"/>
              <w:rPr>
                <w:color w:val="000000" w:themeColor="text1"/>
                <w:sz w:val="22"/>
                <w:szCs w:val="22"/>
              </w:rPr>
            </w:pPr>
            <w:r w:rsidRPr="001008A3">
              <w:rPr>
                <w:color w:val="000000" w:themeColor="text1"/>
                <w:sz w:val="22"/>
                <w:szCs w:val="22"/>
              </w:rPr>
              <w:t>FAT Protocol</w:t>
            </w:r>
          </w:p>
        </w:tc>
        <w:tc>
          <w:tcPr>
            <w:tcW w:w="1134" w:type="dxa"/>
            <w:tcBorders>
              <w:left w:val="single" w:sz="4" w:space="0" w:color="000000"/>
              <w:bottom w:val="single" w:sz="4" w:space="0" w:color="000000"/>
              <w:right w:val="single" w:sz="4" w:space="0" w:color="000000"/>
            </w:tcBorders>
            <w:vAlign w:val="center"/>
          </w:tcPr>
          <w:p w14:paraId="2CB2C3EA" w14:textId="4D6CC946" w:rsidR="00084B3C" w:rsidRPr="001008A3" w:rsidRDefault="0006529D" w:rsidP="00084B3C">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112B87B" w14:textId="77777777" w:rsidR="00084B3C" w:rsidRPr="00BD0E10" w:rsidRDefault="00084B3C" w:rsidP="00084B3C">
            <w:pPr>
              <w:snapToGrid w:val="0"/>
              <w:jc w:val="center"/>
              <w:rPr>
                <w:rFonts w:ascii="Arial" w:hAnsi="Arial" w:cs="Arial"/>
                <w:bCs/>
                <w:noProof/>
                <w:sz w:val="22"/>
                <w:szCs w:val="22"/>
                <w:lang w:val="en-US"/>
              </w:rPr>
            </w:pPr>
          </w:p>
        </w:tc>
      </w:tr>
      <w:tr w:rsidR="00084B3C" w:rsidRPr="00BD0E10" w14:paraId="3B8F96F1" w14:textId="77777777" w:rsidTr="00D71F90">
        <w:trPr>
          <w:trHeight w:val="284"/>
          <w:jc w:val="center"/>
        </w:trPr>
        <w:tc>
          <w:tcPr>
            <w:tcW w:w="1867" w:type="dxa"/>
            <w:tcBorders>
              <w:left w:val="single" w:sz="4" w:space="0" w:color="000000"/>
              <w:bottom w:val="single" w:sz="4" w:space="0" w:color="000000"/>
            </w:tcBorders>
          </w:tcPr>
          <w:p w14:paraId="7A6E2AEE" w14:textId="73163858" w:rsidR="00084B3C" w:rsidRPr="00BD0E10" w:rsidRDefault="00157180" w:rsidP="00084B3C">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33</w:t>
            </w:r>
          </w:p>
        </w:tc>
        <w:tc>
          <w:tcPr>
            <w:tcW w:w="5074" w:type="dxa"/>
            <w:tcBorders>
              <w:left w:val="single" w:sz="4" w:space="0" w:color="000000"/>
              <w:bottom w:val="single" w:sz="4" w:space="0" w:color="000000"/>
            </w:tcBorders>
            <w:vAlign w:val="center"/>
          </w:tcPr>
          <w:p w14:paraId="6F71D38F" w14:textId="0BE1FB67" w:rsidR="00084B3C" w:rsidRPr="001008A3" w:rsidRDefault="00084B3C" w:rsidP="00084B3C">
            <w:pPr>
              <w:pStyle w:val="Default"/>
              <w:rPr>
                <w:color w:val="000000" w:themeColor="text1"/>
                <w:sz w:val="22"/>
                <w:szCs w:val="22"/>
              </w:rPr>
            </w:pPr>
            <w:r w:rsidRPr="001008A3">
              <w:rPr>
                <w:color w:val="000000" w:themeColor="text1"/>
                <w:sz w:val="22"/>
                <w:szCs w:val="22"/>
              </w:rPr>
              <w:t>Risk Analysis</w:t>
            </w:r>
          </w:p>
        </w:tc>
        <w:tc>
          <w:tcPr>
            <w:tcW w:w="1134" w:type="dxa"/>
            <w:tcBorders>
              <w:left w:val="single" w:sz="4" w:space="0" w:color="000000"/>
              <w:bottom w:val="single" w:sz="4" w:space="0" w:color="000000"/>
              <w:right w:val="single" w:sz="4" w:space="0" w:color="000000"/>
            </w:tcBorders>
            <w:vAlign w:val="center"/>
          </w:tcPr>
          <w:p w14:paraId="7CCE12C0" w14:textId="61725DD7" w:rsidR="00084B3C" w:rsidRPr="001008A3" w:rsidRDefault="0006529D" w:rsidP="00084B3C">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8B24F0F" w14:textId="77777777" w:rsidR="00084B3C" w:rsidRPr="00BD0E10" w:rsidRDefault="00084B3C" w:rsidP="00084B3C">
            <w:pPr>
              <w:snapToGrid w:val="0"/>
              <w:jc w:val="center"/>
              <w:rPr>
                <w:rFonts w:ascii="Arial" w:hAnsi="Arial" w:cs="Arial"/>
                <w:bCs/>
                <w:noProof/>
                <w:sz w:val="22"/>
                <w:szCs w:val="22"/>
                <w:lang w:val="en-US"/>
              </w:rPr>
            </w:pPr>
          </w:p>
        </w:tc>
      </w:tr>
      <w:tr w:rsidR="00084B3C" w:rsidRPr="00BD0E10" w14:paraId="61FE5251" w14:textId="77777777" w:rsidTr="00D71F90">
        <w:trPr>
          <w:trHeight w:val="284"/>
          <w:jc w:val="center"/>
        </w:trPr>
        <w:tc>
          <w:tcPr>
            <w:tcW w:w="1867" w:type="dxa"/>
            <w:tcBorders>
              <w:left w:val="single" w:sz="4" w:space="0" w:color="000000"/>
              <w:bottom w:val="single" w:sz="4" w:space="0" w:color="000000"/>
            </w:tcBorders>
          </w:tcPr>
          <w:p w14:paraId="63645820" w14:textId="23A08535" w:rsidR="00084B3C" w:rsidRPr="00BD0E10" w:rsidRDefault="00157180" w:rsidP="00084B3C">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w:t>
            </w:r>
            <w:r w:rsidR="0006529D">
              <w:rPr>
                <w:rFonts w:ascii="Arial" w:hAnsi="Arial" w:cs="Arial"/>
                <w:noProof/>
                <w:sz w:val="22"/>
                <w:szCs w:val="22"/>
                <w:lang w:val="en-US"/>
              </w:rPr>
              <w:t>4</w:t>
            </w:r>
          </w:p>
        </w:tc>
        <w:tc>
          <w:tcPr>
            <w:tcW w:w="5074" w:type="dxa"/>
            <w:tcBorders>
              <w:left w:val="single" w:sz="4" w:space="0" w:color="000000"/>
              <w:bottom w:val="single" w:sz="4" w:space="0" w:color="000000"/>
            </w:tcBorders>
            <w:vAlign w:val="center"/>
          </w:tcPr>
          <w:p w14:paraId="1B95AD80" w14:textId="7776666C" w:rsidR="00084B3C" w:rsidRPr="001008A3" w:rsidRDefault="00084B3C" w:rsidP="00084B3C">
            <w:pPr>
              <w:pStyle w:val="Default"/>
              <w:rPr>
                <w:color w:val="000000" w:themeColor="text1"/>
                <w:sz w:val="22"/>
                <w:szCs w:val="22"/>
              </w:rPr>
            </w:pPr>
            <w:r w:rsidRPr="001008A3">
              <w:rPr>
                <w:color w:val="000000" w:themeColor="text1"/>
                <w:sz w:val="22"/>
                <w:szCs w:val="22"/>
              </w:rPr>
              <w:t>Design Qualification with Protocal and Report</w:t>
            </w:r>
          </w:p>
        </w:tc>
        <w:tc>
          <w:tcPr>
            <w:tcW w:w="1134" w:type="dxa"/>
            <w:tcBorders>
              <w:left w:val="single" w:sz="4" w:space="0" w:color="000000"/>
              <w:bottom w:val="single" w:sz="4" w:space="0" w:color="000000"/>
              <w:right w:val="single" w:sz="4" w:space="0" w:color="000000"/>
            </w:tcBorders>
            <w:vAlign w:val="center"/>
          </w:tcPr>
          <w:p w14:paraId="582DD43A" w14:textId="7B86F205" w:rsidR="00084B3C" w:rsidRPr="001008A3" w:rsidRDefault="0006529D" w:rsidP="00084B3C">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1338EE8" w14:textId="77777777" w:rsidR="00084B3C" w:rsidRPr="00BD0E10" w:rsidRDefault="00084B3C" w:rsidP="00084B3C">
            <w:pPr>
              <w:snapToGrid w:val="0"/>
              <w:jc w:val="center"/>
              <w:rPr>
                <w:rFonts w:ascii="Arial" w:hAnsi="Arial" w:cs="Arial"/>
                <w:bCs/>
                <w:noProof/>
                <w:sz w:val="22"/>
                <w:szCs w:val="22"/>
                <w:lang w:val="en-US"/>
              </w:rPr>
            </w:pPr>
          </w:p>
        </w:tc>
      </w:tr>
      <w:tr w:rsidR="006746CE" w:rsidRPr="00BD0E10" w14:paraId="6ADEE6BF" w14:textId="77777777" w:rsidTr="00D71F90">
        <w:trPr>
          <w:trHeight w:val="284"/>
          <w:jc w:val="center"/>
        </w:trPr>
        <w:tc>
          <w:tcPr>
            <w:tcW w:w="1867" w:type="dxa"/>
            <w:tcBorders>
              <w:left w:val="single" w:sz="4" w:space="0" w:color="000000"/>
              <w:bottom w:val="single" w:sz="4" w:space="0" w:color="000000"/>
            </w:tcBorders>
          </w:tcPr>
          <w:p w14:paraId="386308C2" w14:textId="17F10BD3" w:rsidR="006746CE" w:rsidRPr="00BD0E10" w:rsidRDefault="0006529D"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35</w:t>
            </w:r>
          </w:p>
        </w:tc>
        <w:tc>
          <w:tcPr>
            <w:tcW w:w="5074" w:type="dxa"/>
            <w:tcBorders>
              <w:left w:val="single" w:sz="4" w:space="0" w:color="000000"/>
              <w:bottom w:val="single" w:sz="4" w:space="0" w:color="000000"/>
            </w:tcBorders>
            <w:vAlign w:val="center"/>
          </w:tcPr>
          <w:p w14:paraId="4A53D36B" w14:textId="22EDD8A1" w:rsidR="006746CE" w:rsidRPr="001008A3" w:rsidRDefault="006746CE" w:rsidP="006746CE">
            <w:pPr>
              <w:pStyle w:val="Default"/>
              <w:rPr>
                <w:color w:val="000000" w:themeColor="text1"/>
                <w:sz w:val="22"/>
                <w:szCs w:val="22"/>
              </w:rPr>
            </w:pPr>
            <w:r w:rsidRPr="001008A3">
              <w:rPr>
                <w:color w:val="000000" w:themeColor="text1"/>
                <w:sz w:val="22"/>
                <w:szCs w:val="22"/>
              </w:rPr>
              <w:t>Installation Qualification Protocol / SAT</w:t>
            </w:r>
          </w:p>
        </w:tc>
        <w:tc>
          <w:tcPr>
            <w:tcW w:w="1134" w:type="dxa"/>
            <w:tcBorders>
              <w:left w:val="single" w:sz="4" w:space="0" w:color="000000"/>
              <w:bottom w:val="single" w:sz="4" w:space="0" w:color="000000"/>
              <w:right w:val="single" w:sz="4" w:space="0" w:color="000000"/>
            </w:tcBorders>
            <w:vAlign w:val="center"/>
          </w:tcPr>
          <w:p w14:paraId="0CE27AA7" w14:textId="0454DF88"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78816C8" w14:textId="77777777" w:rsidR="006746CE" w:rsidRPr="00BD0E10" w:rsidRDefault="006746CE" w:rsidP="006746CE">
            <w:pPr>
              <w:snapToGrid w:val="0"/>
              <w:jc w:val="center"/>
              <w:rPr>
                <w:rFonts w:ascii="Arial" w:hAnsi="Arial" w:cs="Arial"/>
                <w:bCs/>
                <w:noProof/>
                <w:sz w:val="22"/>
                <w:szCs w:val="22"/>
                <w:lang w:val="en-US"/>
              </w:rPr>
            </w:pPr>
          </w:p>
        </w:tc>
      </w:tr>
      <w:tr w:rsidR="006746CE" w:rsidRPr="00BD0E10" w14:paraId="297A70CF" w14:textId="77777777" w:rsidTr="00D71F90">
        <w:trPr>
          <w:trHeight w:val="284"/>
          <w:jc w:val="center"/>
        </w:trPr>
        <w:tc>
          <w:tcPr>
            <w:tcW w:w="1867" w:type="dxa"/>
            <w:tcBorders>
              <w:left w:val="single" w:sz="4" w:space="0" w:color="000000"/>
              <w:bottom w:val="single" w:sz="4" w:space="0" w:color="000000"/>
            </w:tcBorders>
          </w:tcPr>
          <w:p w14:paraId="66022DFE" w14:textId="02F4FD7C" w:rsidR="006746CE"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36</w:t>
            </w:r>
          </w:p>
        </w:tc>
        <w:tc>
          <w:tcPr>
            <w:tcW w:w="5074" w:type="dxa"/>
            <w:tcBorders>
              <w:left w:val="single" w:sz="4" w:space="0" w:color="000000"/>
              <w:bottom w:val="single" w:sz="4" w:space="0" w:color="000000"/>
            </w:tcBorders>
            <w:vAlign w:val="center"/>
          </w:tcPr>
          <w:p w14:paraId="7CAB59E3" w14:textId="25DBB05C" w:rsidR="006746CE" w:rsidRPr="001008A3" w:rsidRDefault="006746CE" w:rsidP="00571E6E">
            <w:pPr>
              <w:jc w:val="both"/>
              <w:rPr>
                <w:rFonts w:ascii="Arial" w:hAnsi="Arial" w:cs="Arial"/>
                <w:color w:val="000000" w:themeColor="text1"/>
                <w:sz w:val="22"/>
                <w:szCs w:val="22"/>
              </w:rPr>
            </w:pPr>
            <w:r w:rsidRPr="001008A3">
              <w:rPr>
                <w:rFonts w:ascii="Arial" w:hAnsi="Arial" w:cs="Arial"/>
                <w:color w:val="000000" w:themeColor="text1"/>
                <w:sz w:val="22"/>
                <w:szCs w:val="22"/>
              </w:rPr>
              <w:t>Installation Qualification Report</w:t>
            </w:r>
          </w:p>
        </w:tc>
        <w:tc>
          <w:tcPr>
            <w:tcW w:w="1134" w:type="dxa"/>
            <w:tcBorders>
              <w:left w:val="single" w:sz="4" w:space="0" w:color="000000"/>
              <w:bottom w:val="single" w:sz="4" w:space="0" w:color="000000"/>
              <w:right w:val="single" w:sz="4" w:space="0" w:color="000000"/>
            </w:tcBorders>
            <w:vAlign w:val="center"/>
          </w:tcPr>
          <w:p w14:paraId="54A459E4" w14:textId="4710279E"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0196668" w14:textId="77777777" w:rsidR="006746CE" w:rsidRPr="00BD0E10" w:rsidRDefault="006746CE" w:rsidP="006746CE">
            <w:pPr>
              <w:snapToGrid w:val="0"/>
              <w:jc w:val="center"/>
              <w:rPr>
                <w:rFonts w:ascii="Arial" w:hAnsi="Arial" w:cs="Arial"/>
                <w:bCs/>
                <w:noProof/>
                <w:sz w:val="22"/>
                <w:szCs w:val="22"/>
                <w:lang w:val="en-US"/>
              </w:rPr>
            </w:pPr>
          </w:p>
        </w:tc>
      </w:tr>
      <w:tr w:rsidR="006746CE" w:rsidRPr="00BD0E10" w14:paraId="3EC70C67" w14:textId="77777777" w:rsidTr="00D71F90">
        <w:trPr>
          <w:trHeight w:val="284"/>
          <w:jc w:val="center"/>
        </w:trPr>
        <w:tc>
          <w:tcPr>
            <w:tcW w:w="1867" w:type="dxa"/>
            <w:tcBorders>
              <w:left w:val="single" w:sz="4" w:space="0" w:color="000000"/>
              <w:bottom w:val="single" w:sz="4" w:space="0" w:color="000000"/>
            </w:tcBorders>
          </w:tcPr>
          <w:p w14:paraId="768A515C" w14:textId="541E69A6" w:rsidR="006746CE"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37</w:t>
            </w:r>
          </w:p>
        </w:tc>
        <w:tc>
          <w:tcPr>
            <w:tcW w:w="5074" w:type="dxa"/>
            <w:tcBorders>
              <w:left w:val="single" w:sz="4" w:space="0" w:color="000000"/>
              <w:bottom w:val="single" w:sz="4" w:space="0" w:color="000000"/>
            </w:tcBorders>
            <w:vAlign w:val="center"/>
          </w:tcPr>
          <w:p w14:paraId="6DAC2216" w14:textId="77777777" w:rsidR="006746CE" w:rsidRPr="001008A3" w:rsidRDefault="006746CE" w:rsidP="006746CE">
            <w:pPr>
              <w:jc w:val="both"/>
              <w:rPr>
                <w:rFonts w:ascii="Arial" w:hAnsi="Arial" w:cs="Arial"/>
                <w:color w:val="000000" w:themeColor="text1"/>
                <w:sz w:val="22"/>
                <w:szCs w:val="22"/>
              </w:rPr>
            </w:pPr>
            <w:r w:rsidRPr="001008A3">
              <w:rPr>
                <w:rFonts w:ascii="Arial" w:hAnsi="Arial" w:cs="Arial"/>
                <w:color w:val="000000" w:themeColor="text1"/>
                <w:sz w:val="22"/>
                <w:szCs w:val="22"/>
              </w:rPr>
              <w:t>Operational Qualification Protocol</w:t>
            </w:r>
          </w:p>
          <w:p w14:paraId="33601B34" w14:textId="77777777" w:rsidR="006746CE" w:rsidRPr="001008A3" w:rsidRDefault="006746CE" w:rsidP="006746CE">
            <w:pPr>
              <w:jc w:val="both"/>
              <w:rPr>
                <w:rFonts w:ascii="Arial" w:hAnsi="Arial" w:cs="Arial"/>
                <w:color w:val="000000" w:themeColor="text1"/>
                <w:sz w:val="22"/>
                <w:szCs w:val="22"/>
              </w:rPr>
            </w:pPr>
          </w:p>
        </w:tc>
        <w:tc>
          <w:tcPr>
            <w:tcW w:w="1134" w:type="dxa"/>
            <w:tcBorders>
              <w:left w:val="single" w:sz="4" w:space="0" w:color="000000"/>
              <w:bottom w:val="single" w:sz="4" w:space="0" w:color="000000"/>
              <w:right w:val="single" w:sz="4" w:space="0" w:color="000000"/>
            </w:tcBorders>
            <w:vAlign w:val="center"/>
          </w:tcPr>
          <w:p w14:paraId="09005935" w14:textId="51CCAF9D"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D6B0C62" w14:textId="77777777" w:rsidR="006746CE" w:rsidRPr="00BD0E10" w:rsidRDefault="006746CE" w:rsidP="006746CE">
            <w:pPr>
              <w:snapToGrid w:val="0"/>
              <w:jc w:val="center"/>
              <w:rPr>
                <w:rFonts w:ascii="Arial" w:hAnsi="Arial" w:cs="Arial"/>
                <w:bCs/>
                <w:noProof/>
                <w:sz w:val="22"/>
                <w:szCs w:val="22"/>
                <w:lang w:val="en-US"/>
              </w:rPr>
            </w:pPr>
          </w:p>
        </w:tc>
      </w:tr>
      <w:tr w:rsidR="006746CE" w:rsidRPr="00BD0E10" w14:paraId="75E991BB" w14:textId="77777777" w:rsidTr="00D71F90">
        <w:trPr>
          <w:trHeight w:val="284"/>
          <w:jc w:val="center"/>
        </w:trPr>
        <w:tc>
          <w:tcPr>
            <w:tcW w:w="1867" w:type="dxa"/>
            <w:tcBorders>
              <w:left w:val="single" w:sz="4" w:space="0" w:color="000000"/>
              <w:bottom w:val="single" w:sz="4" w:space="0" w:color="000000"/>
            </w:tcBorders>
          </w:tcPr>
          <w:p w14:paraId="46241956" w14:textId="10BF6E04" w:rsidR="006746CE"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38</w:t>
            </w:r>
          </w:p>
        </w:tc>
        <w:tc>
          <w:tcPr>
            <w:tcW w:w="5074" w:type="dxa"/>
            <w:tcBorders>
              <w:left w:val="single" w:sz="4" w:space="0" w:color="000000"/>
              <w:bottom w:val="single" w:sz="4" w:space="0" w:color="000000"/>
            </w:tcBorders>
            <w:vAlign w:val="center"/>
          </w:tcPr>
          <w:p w14:paraId="7FA4A465" w14:textId="77777777" w:rsidR="006746CE" w:rsidRPr="001008A3" w:rsidRDefault="006746CE" w:rsidP="006746CE">
            <w:pPr>
              <w:jc w:val="both"/>
              <w:rPr>
                <w:rFonts w:ascii="Arial" w:hAnsi="Arial" w:cs="Arial"/>
                <w:color w:val="000000" w:themeColor="text1"/>
                <w:sz w:val="22"/>
                <w:szCs w:val="22"/>
              </w:rPr>
            </w:pPr>
            <w:r w:rsidRPr="001008A3">
              <w:rPr>
                <w:rFonts w:ascii="Arial" w:hAnsi="Arial" w:cs="Arial"/>
                <w:color w:val="000000" w:themeColor="text1"/>
                <w:sz w:val="22"/>
                <w:szCs w:val="22"/>
              </w:rPr>
              <w:t>Operational Qualification Report</w:t>
            </w:r>
          </w:p>
          <w:p w14:paraId="71ECD381" w14:textId="77777777" w:rsidR="006746CE" w:rsidRPr="001008A3" w:rsidRDefault="006746CE" w:rsidP="006746CE">
            <w:pPr>
              <w:jc w:val="both"/>
              <w:rPr>
                <w:rFonts w:ascii="Arial" w:hAnsi="Arial" w:cs="Arial"/>
                <w:color w:val="000000" w:themeColor="text1"/>
                <w:sz w:val="22"/>
                <w:szCs w:val="22"/>
              </w:rPr>
            </w:pPr>
          </w:p>
        </w:tc>
        <w:tc>
          <w:tcPr>
            <w:tcW w:w="1134" w:type="dxa"/>
            <w:tcBorders>
              <w:left w:val="single" w:sz="4" w:space="0" w:color="000000"/>
              <w:bottom w:val="single" w:sz="4" w:space="0" w:color="000000"/>
              <w:right w:val="single" w:sz="4" w:space="0" w:color="000000"/>
            </w:tcBorders>
            <w:vAlign w:val="center"/>
          </w:tcPr>
          <w:p w14:paraId="257ADED8" w14:textId="347A045C"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lastRenderedPageBreak/>
              <w:t>M</w:t>
            </w:r>
          </w:p>
        </w:tc>
        <w:tc>
          <w:tcPr>
            <w:tcW w:w="1559" w:type="dxa"/>
            <w:tcBorders>
              <w:left w:val="single" w:sz="4" w:space="0" w:color="000000"/>
              <w:bottom w:val="single" w:sz="4" w:space="0" w:color="000000"/>
              <w:right w:val="single" w:sz="4" w:space="0" w:color="000000"/>
            </w:tcBorders>
            <w:vAlign w:val="center"/>
          </w:tcPr>
          <w:p w14:paraId="75C3DC5B" w14:textId="77777777" w:rsidR="006746CE" w:rsidRPr="00BD0E10" w:rsidRDefault="006746CE" w:rsidP="006746CE">
            <w:pPr>
              <w:snapToGrid w:val="0"/>
              <w:jc w:val="center"/>
              <w:rPr>
                <w:rFonts w:ascii="Arial" w:hAnsi="Arial" w:cs="Arial"/>
                <w:bCs/>
                <w:noProof/>
                <w:sz w:val="22"/>
                <w:szCs w:val="22"/>
                <w:lang w:val="en-US"/>
              </w:rPr>
            </w:pPr>
          </w:p>
        </w:tc>
      </w:tr>
      <w:tr w:rsidR="006746CE" w:rsidRPr="00BD0E10" w14:paraId="6F823028" w14:textId="77777777" w:rsidTr="00D71F90">
        <w:trPr>
          <w:trHeight w:val="284"/>
          <w:jc w:val="center"/>
        </w:trPr>
        <w:tc>
          <w:tcPr>
            <w:tcW w:w="1867" w:type="dxa"/>
            <w:tcBorders>
              <w:left w:val="single" w:sz="4" w:space="0" w:color="000000"/>
              <w:bottom w:val="single" w:sz="4" w:space="0" w:color="000000"/>
            </w:tcBorders>
          </w:tcPr>
          <w:p w14:paraId="7799D083" w14:textId="7BB53E34" w:rsidR="006746CE"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39</w:t>
            </w:r>
          </w:p>
        </w:tc>
        <w:tc>
          <w:tcPr>
            <w:tcW w:w="5074" w:type="dxa"/>
            <w:tcBorders>
              <w:left w:val="single" w:sz="4" w:space="0" w:color="000000"/>
              <w:bottom w:val="single" w:sz="4" w:space="0" w:color="000000"/>
            </w:tcBorders>
            <w:vAlign w:val="center"/>
          </w:tcPr>
          <w:p w14:paraId="707E649E" w14:textId="77777777" w:rsidR="006746CE" w:rsidRPr="001008A3" w:rsidRDefault="006746CE" w:rsidP="006746CE">
            <w:pPr>
              <w:jc w:val="both"/>
              <w:rPr>
                <w:rFonts w:ascii="Arial" w:hAnsi="Arial" w:cs="Arial"/>
                <w:color w:val="000000" w:themeColor="text1"/>
                <w:sz w:val="22"/>
                <w:szCs w:val="22"/>
              </w:rPr>
            </w:pPr>
            <w:r w:rsidRPr="001008A3">
              <w:rPr>
                <w:rFonts w:ascii="Arial" w:hAnsi="Arial" w:cs="Arial"/>
                <w:color w:val="000000" w:themeColor="text1"/>
                <w:sz w:val="22"/>
                <w:szCs w:val="22"/>
              </w:rPr>
              <w:t xml:space="preserve">Quality Plan delivered by supplier should cover at least: </w:t>
            </w:r>
          </w:p>
          <w:p w14:paraId="0F73E8FA" w14:textId="68179014" w:rsidR="006746CE" w:rsidRPr="001008A3" w:rsidRDefault="001008A3" w:rsidP="006746CE">
            <w:pPr>
              <w:pStyle w:val="Akapitzlist"/>
              <w:numPr>
                <w:ilvl w:val="0"/>
                <w:numId w:val="18"/>
              </w:numPr>
              <w:ind w:left="504"/>
              <w:jc w:val="both"/>
              <w:rPr>
                <w:rFonts w:ascii="Arial" w:hAnsi="Arial" w:cs="Arial"/>
                <w:color w:val="000000" w:themeColor="text1"/>
                <w:sz w:val="22"/>
                <w:szCs w:val="22"/>
              </w:rPr>
            </w:pPr>
            <w:r>
              <w:rPr>
                <w:rFonts w:ascii="Arial" w:hAnsi="Arial" w:cs="Arial"/>
                <w:color w:val="000000" w:themeColor="text1"/>
                <w:sz w:val="22"/>
                <w:szCs w:val="22"/>
              </w:rPr>
              <w:t>B</w:t>
            </w:r>
            <w:r w:rsidR="006746CE" w:rsidRPr="001008A3">
              <w:rPr>
                <w:rFonts w:ascii="Arial" w:hAnsi="Arial" w:cs="Arial"/>
                <w:color w:val="000000" w:themeColor="text1"/>
                <w:sz w:val="22"/>
                <w:szCs w:val="22"/>
              </w:rPr>
              <w:t xml:space="preserve">rief description of QMS; </w:t>
            </w:r>
          </w:p>
          <w:p w14:paraId="09FA9A88" w14:textId="5DE953AA" w:rsidR="006746CE" w:rsidRPr="001008A3" w:rsidRDefault="001008A3" w:rsidP="006746CE">
            <w:pPr>
              <w:pStyle w:val="Akapitzlist"/>
              <w:numPr>
                <w:ilvl w:val="0"/>
                <w:numId w:val="18"/>
              </w:numPr>
              <w:ind w:left="504"/>
              <w:jc w:val="both"/>
              <w:rPr>
                <w:rFonts w:ascii="Arial" w:hAnsi="Arial" w:cs="Arial"/>
                <w:color w:val="000000" w:themeColor="text1"/>
                <w:sz w:val="22"/>
                <w:szCs w:val="22"/>
              </w:rPr>
            </w:pPr>
            <w:r>
              <w:rPr>
                <w:rFonts w:ascii="Arial" w:hAnsi="Arial" w:cs="Arial"/>
                <w:color w:val="000000" w:themeColor="text1"/>
                <w:sz w:val="22"/>
                <w:szCs w:val="22"/>
              </w:rPr>
              <w:t>T</w:t>
            </w:r>
            <w:r w:rsidR="006746CE" w:rsidRPr="001008A3">
              <w:rPr>
                <w:rFonts w:ascii="Arial" w:hAnsi="Arial" w:cs="Arial"/>
                <w:color w:val="000000" w:themeColor="text1"/>
                <w:sz w:val="22"/>
                <w:szCs w:val="22"/>
              </w:rPr>
              <w:t xml:space="preserve">asks and responsibilities; </w:t>
            </w:r>
          </w:p>
          <w:p w14:paraId="488F98CA" w14:textId="14708A88" w:rsidR="006746CE" w:rsidRPr="001008A3" w:rsidRDefault="001008A3" w:rsidP="006746CE">
            <w:pPr>
              <w:pStyle w:val="Akapitzlist"/>
              <w:numPr>
                <w:ilvl w:val="0"/>
                <w:numId w:val="18"/>
              </w:numPr>
              <w:ind w:left="504"/>
              <w:jc w:val="both"/>
              <w:rPr>
                <w:rFonts w:ascii="Arial" w:hAnsi="Arial" w:cs="Arial"/>
                <w:color w:val="000000" w:themeColor="text1"/>
                <w:sz w:val="22"/>
                <w:szCs w:val="22"/>
              </w:rPr>
            </w:pPr>
            <w:r>
              <w:rPr>
                <w:rFonts w:ascii="Arial" w:hAnsi="Arial" w:cs="Arial"/>
                <w:color w:val="000000" w:themeColor="text1"/>
                <w:sz w:val="22"/>
                <w:szCs w:val="22"/>
              </w:rPr>
              <w:t>V</w:t>
            </w:r>
            <w:r w:rsidR="006746CE" w:rsidRPr="001008A3">
              <w:rPr>
                <w:rFonts w:ascii="Arial" w:hAnsi="Arial" w:cs="Arial"/>
                <w:color w:val="000000" w:themeColor="text1"/>
                <w:sz w:val="22"/>
                <w:szCs w:val="22"/>
              </w:rPr>
              <w:t xml:space="preserve">alidation policy; </w:t>
            </w:r>
          </w:p>
          <w:p w14:paraId="5232D111" w14:textId="79B97321" w:rsidR="006746CE" w:rsidRPr="001008A3" w:rsidRDefault="001008A3" w:rsidP="006746CE">
            <w:pPr>
              <w:pStyle w:val="Akapitzlist"/>
              <w:numPr>
                <w:ilvl w:val="0"/>
                <w:numId w:val="18"/>
              </w:numPr>
              <w:ind w:left="504"/>
              <w:jc w:val="both"/>
              <w:rPr>
                <w:rFonts w:ascii="Arial" w:hAnsi="Arial" w:cs="Arial"/>
                <w:color w:val="000000" w:themeColor="text1"/>
                <w:sz w:val="22"/>
                <w:szCs w:val="22"/>
              </w:rPr>
            </w:pPr>
            <w:r>
              <w:rPr>
                <w:rFonts w:ascii="Arial" w:hAnsi="Arial" w:cs="Arial"/>
                <w:color w:val="000000" w:themeColor="text1"/>
                <w:sz w:val="22"/>
                <w:szCs w:val="22"/>
              </w:rPr>
              <w:t>D</w:t>
            </w:r>
            <w:r w:rsidR="006746CE" w:rsidRPr="001008A3">
              <w:rPr>
                <w:rFonts w:ascii="Arial" w:hAnsi="Arial" w:cs="Arial"/>
                <w:color w:val="000000" w:themeColor="text1"/>
                <w:sz w:val="22"/>
                <w:szCs w:val="22"/>
              </w:rPr>
              <w:t xml:space="preserve">ocumentation management; </w:t>
            </w:r>
          </w:p>
          <w:p w14:paraId="2DA31FC9" w14:textId="5A82B3CB" w:rsidR="006746CE" w:rsidRPr="001008A3" w:rsidRDefault="006746CE" w:rsidP="006746CE">
            <w:pPr>
              <w:pStyle w:val="Akapitzlist"/>
              <w:numPr>
                <w:ilvl w:val="0"/>
                <w:numId w:val="18"/>
              </w:numPr>
              <w:ind w:left="504"/>
              <w:jc w:val="both"/>
              <w:rPr>
                <w:rFonts w:ascii="Arial" w:hAnsi="Arial" w:cs="Arial"/>
                <w:color w:val="000000" w:themeColor="text1"/>
                <w:sz w:val="22"/>
                <w:szCs w:val="22"/>
              </w:rPr>
            </w:pPr>
            <w:r w:rsidRPr="001008A3">
              <w:rPr>
                <w:rFonts w:ascii="Arial" w:hAnsi="Arial" w:cs="Arial"/>
                <w:color w:val="000000" w:themeColor="text1"/>
                <w:sz w:val="22"/>
                <w:szCs w:val="22"/>
              </w:rPr>
              <w:t xml:space="preserve">Change management; </w:t>
            </w:r>
          </w:p>
          <w:p w14:paraId="2E2722EB" w14:textId="2E7353D5" w:rsidR="006746CE" w:rsidRPr="001008A3" w:rsidRDefault="006746CE" w:rsidP="006746CE">
            <w:pPr>
              <w:pStyle w:val="Akapitzlist"/>
              <w:numPr>
                <w:ilvl w:val="0"/>
                <w:numId w:val="18"/>
              </w:numPr>
              <w:ind w:left="504"/>
              <w:jc w:val="both"/>
              <w:rPr>
                <w:rFonts w:ascii="Arial" w:hAnsi="Arial" w:cs="Arial"/>
                <w:color w:val="000000" w:themeColor="text1"/>
                <w:sz w:val="22"/>
                <w:szCs w:val="22"/>
              </w:rPr>
            </w:pPr>
            <w:r w:rsidRPr="001008A3">
              <w:rPr>
                <w:rFonts w:ascii="Arial" w:hAnsi="Arial" w:cs="Arial"/>
                <w:color w:val="000000" w:themeColor="text1"/>
                <w:sz w:val="22"/>
                <w:szCs w:val="22"/>
              </w:rPr>
              <w:t>Deviation management;</w:t>
            </w:r>
          </w:p>
          <w:p w14:paraId="62E12162" w14:textId="5F348149" w:rsidR="006746CE" w:rsidRPr="001008A3" w:rsidRDefault="006746CE" w:rsidP="006746CE">
            <w:pPr>
              <w:pStyle w:val="Akapitzlist"/>
              <w:numPr>
                <w:ilvl w:val="0"/>
                <w:numId w:val="18"/>
              </w:numPr>
              <w:ind w:left="504"/>
              <w:jc w:val="both"/>
              <w:rPr>
                <w:rFonts w:ascii="Arial" w:hAnsi="Arial" w:cs="Arial"/>
                <w:color w:val="000000" w:themeColor="text1"/>
                <w:sz w:val="22"/>
                <w:szCs w:val="22"/>
              </w:rPr>
            </w:pPr>
            <w:r w:rsidRPr="001008A3">
              <w:rPr>
                <w:rFonts w:ascii="Arial" w:hAnsi="Arial" w:cs="Arial"/>
                <w:color w:val="000000" w:themeColor="text1"/>
                <w:sz w:val="22"/>
                <w:szCs w:val="22"/>
              </w:rPr>
              <w:t>Deliverables.</w:t>
            </w:r>
          </w:p>
        </w:tc>
        <w:tc>
          <w:tcPr>
            <w:tcW w:w="1134" w:type="dxa"/>
            <w:tcBorders>
              <w:left w:val="single" w:sz="4" w:space="0" w:color="000000"/>
              <w:bottom w:val="single" w:sz="4" w:space="0" w:color="000000"/>
              <w:right w:val="single" w:sz="4" w:space="0" w:color="000000"/>
            </w:tcBorders>
            <w:vAlign w:val="center"/>
          </w:tcPr>
          <w:p w14:paraId="71CA86BD" w14:textId="48060D98"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19FEE36" w14:textId="77777777" w:rsidR="006746CE" w:rsidRPr="00BD0E10" w:rsidRDefault="006746CE" w:rsidP="006746CE">
            <w:pPr>
              <w:snapToGrid w:val="0"/>
              <w:jc w:val="center"/>
              <w:rPr>
                <w:rFonts w:ascii="Arial" w:hAnsi="Arial" w:cs="Arial"/>
                <w:bCs/>
                <w:noProof/>
                <w:sz w:val="22"/>
                <w:szCs w:val="22"/>
                <w:lang w:val="en-US"/>
              </w:rPr>
            </w:pPr>
          </w:p>
        </w:tc>
      </w:tr>
      <w:tr w:rsidR="006746CE" w:rsidRPr="00BD0E10" w14:paraId="0D6CF2F5" w14:textId="77777777" w:rsidTr="00D71F90">
        <w:trPr>
          <w:trHeight w:val="284"/>
          <w:jc w:val="center"/>
        </w:trPr>
        <w:tc>
          <w:tcPr>
            <w:tcW w:w="1867" w:type="dxa"/>
            <w:tcBorders>
              <w:left w:val="single" w:sz="4" w:space="0" w:color="000000"/>
              <w:bottom w:val="single" w:sz="4" w:space="0" w:color="000000"/>
            </w:tcBorders>
          </w:tcPr>
          <w:p w14:paraId="0696758B" w14:textId="49725F08" w:rsidR="006746CE"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40</w:t>
            </w:r>
          </w:p>
        </w:tc>
        <w:tc>
          <w:tcPr>
            <w:tcW w:w="5074" w:type="dxa"/>
            <w:tcBorders>
              <w:left w:val="single" w:sz="4" w:space="0" w:color="000000"/>
              <w:bottom w:val="single" w:sz="4" w:space="0" w:color="000000"/>
            </w:tcBorders>
            <w:vAlign w:val="center"/>
          </w:tcPr>
          <w:p w14:paraId="55281BA1" w14:textId="70A75F24" w:rsidR="006746CE" w:rsidRPr="001008A3" w:rsidRDefault="00881FE2" w:rsidP="006746CE">
            <w:pPr>
              <w:pStyle w:val="Default"/>
              <w:rPr>
                <w:strike/>
                <w:noProof/>
                <w:color w:val="000000" w:themeColor="text1"/>
                <w:sz w:val="22"/>
                <w:szCs w:val="22"/>
                <w:lang w:val="en-US"/>
              </w:rPr>
            </w:pPr>
            <w:r w:rsidRPr="001008A3">
              <w:rPr>
                <w:color w:val="000000" w:themeColor="text1"/>
                <w:sz w:val="22"/>
                <w:szCs w:val="22"/>
                <w:lang w:val="en-US"/>
              </w:rPr>
              <w:t>Declaration of conformity for all applicable CE marking directives.</w:t>
            </w:r>
          </w:p>
        </w:tc>
        <w:tc>
          <w:tcPr>
            <w:tcW w:w="1134" w:type="dxa"/>
            <w:tcBorders>
              <w:left w:val="single" w:sz="4" w:space="0" w:color="000000"/>
              <w:bottom w:val="single" w:sz="4" w:space="0" w:color="000000"/>
              <w:right w:val="single" w:sz="4" w:space="0" w:color="000000"/>
            </w:tcBorders>
            <w:vAlign w:val="center"/>
          </w:tcPr>
          <w:p w14:paraId="7EB8C9EC" w14:textId="2B4467B2"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2276C28" w14:textId="77777777" w:rsidR="006746CE" w:rsidRPr="00BD0E10" w:rsidRDefault="006746CE" w:rsidP="006746CE">
            <w:pPr>
              <w:snapToGrid w:val="0"/>
              <w:jc w:val="center"/>
              <w:rPr>
                <w:rFonts w:ascii="Arial" w:hAnsi="Arial" w:cs="Arial"/>
                <w:bCs/>
                <w:noProof/>
                <w:sz w:val="22"/>
                <w:szCs w:val="22"/>
                <w:lang w:val="en-US"/>
              </w:rPr>
            </w:pPr>
          </w:p>
        </w:tc>
      </w:tr>
      <w:tr w:rsidR="006746CE" w:rsidRPr="00BD0E10" w14:paraId="31F934AA" w14:textId="77777777" w:rsidTr="00D71F90">
        <w:trPr>
          <w:trHeight w:val="284"/>
          <w:jc w:val="center"/>
        </w:trPr>
        <w:tc>
          <w:tcPr>
            <w:tcW w:w="1867" w:type="dxa"/>
            <w:tcBorders>
              <w:left w:val="single" w:sz="4" w:space="0" w:color="000000"/>
              <w:bottom w:val="single" w:sz="4" w:space="0" w:color="000000"/>
            </w:tcBorders>
          </w:tcPr>
          <w:p w14:paraId="6F18C471" w14:textId="5FD6143D" w:rsidR="006746CE"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41</w:t>
            </w:r>
          </w:p>
        </w:tc>
        <w:tc>
          <w:tcPr>
            <w:tcW w:w="5074" w:type="dxa"/>
            <w:tcBorders>
              <w:left w:val="single" w:sz="4" w:space="0" w:color="000000"/>
              <w:bottom w:val="single" w:sz="4" w:space="0" w:color="000000"/>
            </w:tcBorders>
            <w:vAlign w:val="center"/>
          </w:tcPr>
          <w:p w14:paraId="24351DA3" w14:textId="1CB1613E" w:rsidR="006746CE" w:rsidRPr="001008A3" w:rsidRDefault="00EF6763" w:rsidP="00FB4E43">
            <w:pPr>
              <w:jc w:val="both"/>
              <w:rPr>
                <w:rFonts w:ascii="Arial" w:hAnsi="Arial" w:cs="Arial"/>
                <w:color w:val="000000" w:themeColor="text1"/>
                <w:sz w:val="22"/>
                <w:szCs w:val="22"/>
              </w:rPr>
            </w:pPr>
            <w:r w:rsidRPr="001008A3">
              <w:rPr>
                <w:rFonts w:ascii="Arial" w:hAnsi="Arial" w:cs="Arial"/>
                <w:color w:val="000000" w:themeColor="text1"/>
                <w:sz w:val="22"/>
                <w:szCs w:val="22"/>
              </w:rPr>
              <w:t>Documents should be delivered in one paper (with date and signature) and one electronic copy.</w:t>
            </w:r>
          </w:p>
        </w:tc>
        <w:tc>
          <w:tcPr>
            <w:tcW w:w="1134" w:type="dxa"/>
            <w:tcBorders>
              <w:left w:val="single" w:sz="4" w:space="0" w:color="000000"/>
              <w:bottom w:val="single" w:sz="4" w:space="0" w:color="000000"/>
              <w:right w:val="single" w:sz="4" w:space="0" w:color="000000"/>
            </w:tcBorders>
            <w:vAlign w:val="center"/>
          </w:tcPr>
          <w:p w14:paraId="24BEAFFD" w14:textId="7A4AEB95" w:rsidR="006746CE"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272321C" w14:textId="77777777" w:rsidR="006746CE" w:rsidRPr="00BD0E10" w:rsidRDefault="006746CE" w:rsidP="006746CE">
            <w:pPr>
              <w:snapToGrid w:val="0"/>
              <w:jc w:val="center"/>
              <w:rPr>
                <w:rFonts w:ascii="Arial" w:hAnsi="Arial" w:cs="Arial"/>
                <w:bCs/>
                <w:noProof/>
                <w:sz w:val="22"/>
                <w:szCs w:val="22"/>
                <w:lang w:val="en-US"/>
              </w:rPr>
            </w:pPr>
          </w:p>
        </w:tc>
      </w:tr>
      <w:tr w:rsidR="00EF6763" w:rsidRPr="00BD0E10" w14:paraId="78FE1AC1" w14:textId="77777777" w:rsidTr="00D71F90">
        <w:trPr>
          <w:trHeight w:val="284"/>
          <w:jc w:val="center"/>
        </w:trPr>
        <w:tc>
          <w:tcPr>
            <w:tcW w:w="1867" w:type="dxa"/>
            <w:tcBorders>
              <w:left w:val="single" w:sz="4" w:space="0" w:color="000000"/>
              <w:bottom w:val="single" w:sz="4" w:space="0" w:color="000000"/>
            </w:tcBorders>
          </w:tcPr>
          <w:p w14:paraId="36D3CFEA" w14:textId="0CA4787A" w:rsidR="00EF6763"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42</w:t>
            </w:r>
          </w:p>
        </w:tc>
        <w:tc>
          <w:tcPr>
            <w:tcW w:w="5074" w:type="dxa"/>
            <w:tcBorders>
              <w:left w:val="single" w:sz="4" w:space="0" w:color="000000"/>
              <w:bottom w:val="single" w:sz="4" w:space="0" w:color="000000"/>
            </w:tcBorders>
            <w:vAlign w:val="center"/>
          </w:tcPr>
          <w:p w14:paraId="76DC0CD6" w14:textId="0F3E76AC" w:rsidR="00EF6763" w:rsidRPr="001008A3" w:rsidRDefault="00EF6763" w:rsidP="006746CE">
            <w:pPr>
              <w:pStyle w:val="Default"/>
              <w:rPr>
                <w:strike/>
                <w:noProof/>
                <w:color w:val="000000" w:themeColor="text1"/>
                <w:sz w:val="22"/>
                <w:szCs w:val="22"/>
                <w:lang w:val="en-US"/>
              </w:rPr>
            </w:pPr>
            <w:r w:rsidRPr="001008A3">
              <w:rPr>
                <w:color w:val="000000" w:themeColor="text1"/>
                <w:sz w:val="22"/>
                <w:szCs w:val="22"/>
              </w:rPr>
              <w:t>Valid offer with description of equipment</w:t>
            </w:r>
          </w:p>
        </w:tc>
        <w:tc>
          <w:tcPr>
            <w:tcW w:w="1134" w:type="dxa"/>
            <w:tcBorders>
              <w:left w:val="single" w:sz="4" w:space="0" w:color="000000"/>
              <w:bottom w:val="single" w:sz="4" w:space="0" w:color="000000"/>
              <w:right w:val="single" w:sz="4" w:space="0" w:color="000000"/>
            </w:tcBorders>
            <w:vAlign w:val="center"/>
          </w:tcPr>
          <w:p w14:paraId="72E55CDC" w14:textId="273C9DC1" w:rsidR="00EF6763" w:rsidRPr="001008A3" w:rsidRDefault="00694FE6" w:rsidP="006746CE">
            <w:pPr>
              <w:snapToGrid w:val="0"/>
              <w:jc w:val="center"/>
              <w:rPr>
                <w:rFonts w:ascii="Arial" w:hAnsi="Arial" w:cs="Arial"/>
                <w:bCs/>
                <w:noProof/>
                <w:color w:val="000000" w:themeColor="text1"/>
                <w:sz w:val="22"/>
                <w:szCs w:val="22"/>
                <w:lang w:val="en-US"/>
              </w:rPr>
            </w:pPr>
            <w:r w:rsidRPr="001008A3">
              <w:rPr>
                <w:rFonts w:ascii="Arial" w:hAnsi="Arial" w:cs="Arial"/>
                <w:bCs/>
                <w:noProof/>
                <w:color w:val="000000" w:themeColor="text1"/>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4284C25" w14:textId="77777777" w:rsidR="00EF6763" w:rsidRPr="00BD0E10" w:rsidRDefault="00EF6763" w:rsidP="006746CE">
            <w:pPr>
              <w:snapToGrid w:val="0"/>
              <w:jc w:val="center"/>
              <w:rPr>
                <w:rFonts w:ascii="Arial" w:hAnsi="Arial" w:cs="Arial"/>
                <w:bCs/>
                <w:noProof/>
                <w:sz w:val="22"/>
                <w:szCs w:val="22"/>
                <w:lang w:val="en-US"/>
              </w:rPr>
            </w:pPr>
          </w:p>
        </w:tc>
      </w:tr>
      <w:tr w:rsidR="00694FE6" w:rsidRPr="00BD0E10" w14:paraId="69725F57" w14:textId="77777777" w:rsidTr="00262429">
        <w:trPr>
          <w:trHeight w:val="284"/>
          <w:jc w:val="center"/>
        </w:trPr>
        <w:tc>
          <w:tcPr>
            <w:tcW w:w="9634" w:type="dxa"/>
            <w:gridSpan w:val="4"/>
            <w:tcBorders>
              <w:left w:val="single" w:sz="4" w:space="0" w:color="000000"/>
              <w:bottom w:val="single" w:sz="4" w:space="0" w:color="808080" w:themeColor="background1" w:themeShade="80"/>
              <w:right w:val="single" w:sz="4" w:space="0" w:color="000000"/>
            </w:tcBorders>
            <w:shd w:val="clear" w:color="auto" w:fill="BFBFBF" w:themeFill="background1" w:themeFillShade="BF"/>
          </w:tcPr>
          <w:p w14:paraId="724202CD" w14:textId="43BA3A0F" w:rsidR="00694FE6" w:rsidRPr="00694FE6" w:rsidRDefault="00694FE6" w:rsidP="006746CE">
            <w:pPr>
              <w:snapToGrid w:val="0"/>
              <w:jc w:val="center"/>
              <w:rPr>
                <w:rFonts w:ascii="Arial" w:hAnsi="Arial" w:cs="Arial"/>
                <w:b/>
                <w:bCs/>
                <w:noProof/>
                <w:sz w:val="22"/>
                <w:szCs w:val="22"/>
                <w:lang w:val="en-US"/>
              </w:rPr>
            </w:pPr>
            <w:r w:rsidRPr="00694FE6">
              <w:rPr>
                <w:rFonts w:ascii="Arial" w:hAnsi="Arial" w:cs="Arial"/>
                <w:b/>
                <w:bCs/>
                <w:noProof/>
                <w:sz w:val="22"/>
                <w:szCs w:val="22"/>
                <w:lang w:val="en-US"/>
              </w:rPr>
              <w:t>Factory Acceptance Test – FAT</w:t>
            </w:r>
          </w:p>
        </w:tc>
      </w:tr>
      <w:tr w:rsidR="007A29A7" w:rsidRPr="00BD0E10" w14:paraId="0261FCA7" w14:textId="77777777" w:rsidTr="00694FE6">
        <w:trPr>
          <w:trHeight w:val="284"/>
          <w:jc w:val="center"/>
        </w:trPr>
        <w:tc>
          <w:tcPr>
            <w:tcW w:w="1867" w:type="dxa"/>
            <w:tcBorders>
              <w:top w:val="single" w:sz="4" w:space="0" w:color="808080" w:themeColor="background1" w:themeShade="80"/>
              <w:left w:val="single" w:sz="4" w:space="0" w:color="000000"/>
              <w:bottom w:val="single" w:sz="4" w:space="0" w:color="000000"/>
            </w:tcBorders>
          </w:tcPr>
          <w:p w14:paraId="145A8BB4" w14:textId="45C229DB" w:rsidR="007A29A7"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43</w:t>
            </w:r>
          </w:p>
        </w:tc>
        <w:tc>
          <w:tcPr>
            <w:tcW w:w="5074" w:type="dxa"/>
            <w:tcBorders>
              <w:top w:val="single" w:sz="4" w:space="0" w:color="808080" w:themeColor="background1" w:themeShade="80"/>
              <w:left w:val="single" w:sz="4" w:space="0" w:color="000000"/>
              <w:bottom w:val="single" w:sz="4" w:space="0" w:color="000000"/>
            </w:tcBorders>
            <w:vAlign w:val="center"/>
          </w:tcPr>
          <w:p w14:paraId="693BE662" w14:textId="77777777" w:rsidR="007A29A7" w:rsidRPr="001008A3" w:rsidRDefault="007A29A7" w:rsidP="007A29A7">
            <w:pPr>
              <w:rPr>
                <w:rFonts w:ascii="Arial" w:hAnsi="Arial" w:cs="Arial"/>
                <w:color w:val="000000" w:themeColor="text1"/>
                <w:sz w:val="22"/>
                <w:szCs w:val="22"/>
              </w:rPr>
            </w:pPr>
            <w:r w:rsidRPr="001008A3">
              <w:rPr>
                <w:rFonts w:ascii="Arial" w:hAnsi="Arial" w:cs="Arial"/>
                <w:color w:val="000000" w:themeColor="text1"/>
                <w:sz w:val="22"/>
                <w:szCs w:val="22"/>
              </w:rPr>
              <w:t xml:space="preserve">The FAT will follow the </w:t>
            </w:r>
          </w:p>
          <w:p w14:paraId="00E938DD" w14:textId="77777777" w:rsidR="007A29A7" w:rsidRPr="001008A3" w:rsidRDefault="007A29A7" w:rsidP="007A29A7">
            <w:pPr>
              <w:pStyle w:val="Akapitzlist"/>
              <w:numPr>
                <w:ilvl w:val="0"/>
                <w:numId w:val="20"/>
              </w:numPr>
              <w:ind w:left="504"/>
              <w:jc w:val="both"/>
              <w:rPr>
                <w:rFonts w:ascii="Arial" w:hAnsi="Arial" w:cs="Arial"/>
                <w:color w:val="000000" w:themeColor="text1"/>
                <w:sz w:val="22"/>
                <w:szCs w:val="22"/>
                <w:lang w:val="en-GB"/>
              </w:rPr>
            </w:pPr>
            <w:r w:rsidRPr="001008A3">
              <w:rPr>
                <w:rFonts w:ascii="Arial" w:hAnsi="Arial" w:cs="Arial"/>
                <w:color w:val="000000" w:themeColor="text1"/>
                <w:sz w:val="22"/>
                <w:szCs w:val="22"/>
                <w:lang w:val="en-GB"/>
              </w:rPr>
              <w:t>The aim of FAT is work inspection and functional tests of constructed equipment.</w:t>
            </w:r>
          </w:p>
          <w:p w14:paraId="4A1A375D" w14:textId="77777777" w:rsidR="007A29A7" w:rsidRPr="001008A3" w:rsidRDefault="007A29A7" w:rsidP="007A29A7">
            <w:pPr>
              <w:pStyle w:val="Akapitzlist"/>
              <w:numPr>
                <w:ilvl w:val="0"/>
                <w:numId w:val="20"/>
              </w:numPr>
              <w:ind w:left="504"/>
              <w:jc w:val="both"/>
              <w:rPr>
                <w:rFonts w:ascii="Arial" w:hAnsi="Arial" w:cs="Arial"/>
                <w:color w:val="000000" w:themeColor="text1"/>
                <w:sz w:val="22"/>
                <w:szCs w:val="22"/>
                <w:lang w:val="en-GB"/>
              </w:rPr>
            </w:pPr>
            <w:r w:rsidRPr="001008A3">
              <w:rPr>
                <w:rFonts w:ascii="Arial" w:hAnsi="Arial" w:cs="Arial"/>
                <w:color w:val="000000" w:themeColor="text1"/>
                <w:sz w:val="22"/>
                <w:szCs w:val="22"/>
                <w:lang w:val="en-GB"/>
              </w:rPr>
              <w:t>SUPPLIER will prepare a Test Plan which must include detailed list of FAT tests.</w:t>
            </w:r>
          </w:p>
          <w:p w14:paraId="2D60E00D" w14:textId="38A4DEE0" w:rsidR="007A29A7" w:rsidRPr="001008A3" w:rsidRDefault="007A29A7" w:rsidP="007A29A7">
            <w:pPr>
              <w:pStyle w:val="Akapitzlist"/>
              <w:numPr>
                <w:ilvl w:val="0"/>
                <w:numId w:val="20"/>
              </w:numPr>
              <w:ind w:left="504"/>
              <w:jc w:val="both"/>
              <w:rPr>
                <w:rFonts w:ascii="Arial" w:hAnsi="Arial" w:cs="Arial"/>
                <w:color w:val="000000" w:themeColor="text1"/>
                <w:sz w:val="22"/>
                <w:szCs w:val="22"/>
                <w:lang w:val="en-GB"/>
              </w:rPr>
            </w:pPr>
            <w:r w:rsidRPr="001008A3">
              <w:rPr>
                <w:rFonts w:ascii="Arial" w:hAnsi="Arial" w:cs="Arial"/>
                <w:color w:val="000000" w:themeColor="text1"/>
                <w:sz w:val="22"/>
                <w:szCs w:val="22"/>
              </w:rPr>
              <w:t xml:space="preserve">Work inspection and functional tests of constructed equipment (Factory Acceptance Test – FAT) will be carried out at SUPPLIER's premises by SUPPLIER and CLIENT's representatives. SUPPLIER shall be responsible for executing the FAT according to the schedule.  </w:t>
            </w:r>
          </w:p>
          <w:p w14:paraId="70AE2233" w14:textId="56C2C0E2" w:rsidR="007A29A7" w:rsidRPr="00694FE6" w:rsidRDefault="007A29A7" w:rsidP="006746CE">
            <w:pPr>
              <w:pStyle w:val="Akapitzlist"/>
              <w:numPr>
                <w:ilvl w:val="0"/>
                <w:numId w:val="20"/>
              </w:numPr>
              <w:ind w:left="504"/>
              <w:jc w:val="both"/>
              <w:rPr>
                <w:rFonts w:ascii="Arial" w:hAnsi="Arial" w:cs="Arial"/>
                <w:color w:val="00B050"/>
                <w:sz w:val="22"/>
                <w:szCs w:val="22"/>
                <w:lang w:val="en-GB"/>
              </w:rPr>
            </w:pPr>
            <w:r w:rsidRPr="001008A3">
              <w:rPr>
                <w:rFonts w:ascii="Arial" w:hAnsi="Arial" w:cs="Arial"/>
                <w:color w:val="000000" w:themeColor="text1"/>
                <w:sz w:val="22"/>
                <w:szCs w:val="22"/>
                <w:lang w:val="en-GB"/>
              </w:rPr>
              <w:t>During FAT not only capacity of the line will be taken into consideration, but also quality of filling operation.</w:t>
            </w:r>
          </w:p>
        </w:tc>
        <w:tc>
          <w:tcPr>
            <w:tcW w:w="1134" w:type="dxa"/>
            <w:tcBorders>
              <w:top w:val="single" w:sz="4" w:space="0" w:color="808080" w:themeColor="background1" w:themeShade="80"/>
              <w:left w:val="single" w:sz="4" w:space="0" w:color="000000"/>
              <w:bottom w:val="single" w:sz="4" w:space="0" w:color="000000"/>
              <w:right w:val="single" w:sz="4" w:space="0" w:color="000000"/>
            </w:tcBorders>
            <w:vAlign w:val="center"/>
          </w:tcPr>
          <w:p w14:paraId="6362E600" w14:textId="086E7339" w:rsidR="007A29A7"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808080" w:themeColor="background1" w:themeShade="80"/>
              <w:left w:val="single" w:sz="4" w:space="0" w:color="000000"/>
              <w:bottom w:val="single" w:sz="4" w:space="0" w:color="000000"/>
              <w:right w:val="single" w:sz="4" w:space="0" w:color="000000"/>
            </w:tcBorders>
            <w:vAlign w:val="center"/>
          </w:tcPr>
          <w:p w14:paraId="641E885B" w14:textId="77777777" w:rsidR="007A29A7" w:rsidRPr="00BD0E10" w:rsidRDefault="007A29A7" w:rsidP="006746CE">
            <w:pPr>
              <w:snapToGrid w:val="0"/>
              <w:jc w:val="center"/>
              <w:rPr>
                <w:rFonts w:ascii="Arial" w:hAnsi="Arial" w:cs="Arial"/>
                <w:bCs/>
                <w:noProof/>
                <w:sz w:val="22"/>
                <w:szCs w:val="22"/>
                <w:lang w:val="en-US"/>
              </w:rPr>
            </w:pPr>
          </w:p>
        </w:tc>
      </w:tr>
      <w:tr w:rsidR="007A29A7" w:rsidRPr="00BD0E10" w14:paraId="0BFFD28E" w14:textId="77777777" w:rsidTr="00D71F90">
        <w:trPr>
          <w:trHeight w:val="284"/>
          <w:jc w:val="center"/>
        </w:trPr>
        <w:tc>
          <w:tcPr>
            <w:tcW w:w="1867" w:type="dxa"/>
            <w:tcBorders>
              <w:left w:val="single" w:sz="4" w:space="0" w:color="000000"/>
              <w:bottom w:val="single" w:sz="4" w:space="0" w:color="000000"/>
            </w:tcBorders>
          </w:tcPr>
          <w:p w14:paraId="4E96AB1D" w14:textId="6BCE41EE" w:rsidR="007A29A7"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44</w:t>
            </w:r>
          </w:p>
        </w:tc>
        <w:tc>
          <w:tcPr>
            <w:tcW w:w="5074" w:type="dxa"/>
            <w:tcBorders>
              <w:left w:val="single" w:sz="4" w:space="0" w:color="000000"/>
              <w:bottom w:val="single" w:sz="4" w:space="0" w:color="000000"/>
            </w:tcBorders>
            <w:vAlign w:val="center"/>
          </w:tcPr>
          <w:p w14:paraId="052F690E" w14:textId="500AF62B" w:rsidR="007A29A7" w:rsidRPr="00694FE6" w:rsidRDefault="007A29A7" w:rsidP="006746CE">
            <w:pPr>
              <w:pStyle w:val="Default"/>
              <w:rPr>
                <w:strike/>
                <w:noProof/>
                <w:color w:val="00B050"/>
                <w:sz w:val="22"/>
                <w:szCs w:val="22"/>
                <w:lang w:val="en-US"/>
              </w:rPr>
            </w:pPr>
            <w:r w:rsidRPr="001008A3">
              <w:rPr>
                <w:color w:val="000000" w:themeColor="text1"/>
                <w:sz w:val="22"/>
                <w:szCs w:val="22"/>
                <w:lang w:val="en-GB"/>
              </w:rPr>
              <w:t>SUPPLIER shall also produce the report upon completion of FAT and shall commit to resolve any deviations identified during the FAT execution. FAT positive completion is a condition to release shipment.</w:t>
            </w:r>
          </w:p>
        </w:tc>
        <w:tc>
          <w:tcPr>
            <w:tcW w:w="1134" w:type="dxa"/>
            <w:tcBorders>
              <w:left w:val="single" w:sz="4" w:space="0" w:color="000000"/>
              <w:bottom w:val="single" w:sz="4" w:space="0" w:color="000000"/>
              <w:right w:val="single" w:sz="4" w:space="0" w:color="000000"/>
            </w:tcBorders>
            <w:vAlign w:val="center"/>
          </w:tcPr>
          <w:p w14:paraId="06DDF8AF" w14:textId="10471260" w:rsidR="007A29A7"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C9A06B4" w14:textId="77777777" w:rsidR="007A29A7" w:rsidRPr="00BD0E10" w:rsidRDefault="007A29A7" w:rsidP="006746CE">
            <w:pPr>
              <w:snapToGrid w:val="0"/>
              <w:jc w:val="center"/>
              <w:rPr>
                <w:rFonts w:ascii="Arial" w:hAnsi="Arial" w:cs="Arial"/>
                <w:bCs/>
                <w:noProof/>
                <w:sz w:val="22"/>
                <w:szCs w:val="22"/>
                <w:lang w:val="en-US"/>
              </w:rPr>
            </w:pPr>
          </w:p>
        </w:tc>
      </w:tr>
      <w:tr w:rsidR="007A29A7" w:rsidRPr="00BD0E10" w14:paraId="26896F90" w14:textId="77777777" w:rsidTr="00D71F90">
        <w:trPr>
          <w:trHeight w:val="284"/>
          <w:jc w:val="center"/>
        </w:trPr>
        <w:tc>
          <w:tcPr>
            <w:tcW w:w="1867" w:type="dxa"/>
            <w:tcBorders>
              <w:left w:val="single" w:sz="4" w:space="0" w:color="000000"/>
              <w:bottom w:val="single" w:sz="4" w:space="0" w:color="000000"/>
            </w:tcBorders>
          </w:tcPr>
          <w:p w14:paraId="54791D0D" w14:textId="44C5DAE4" w:rsidR="007A29A7"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45</w:t>
            </w:r>
          </w:p>
        </w:tc>
        <w:tc>
          <w:tcPr>
            <w:tcW w:w="5074" w:type="dxa"/>
            <w:tcBorders>
              <w:left w:val="single" w:sz="4" w:space="0" w:color="000000"/>
              <w:bottom w:val="single" w:sz="4" w:space="0" w:color="000000"/>
            </w:tcBorders>
            <w:vAlign w:val="center"/>
          </w:tcPr>
          <w:p w14:paraId="455C6466" w14:textId="74DE6355" w:rsidR="007A29A7" w:rsidRPr="00694FE6" w:rsidRDefault="007A29A7" w:rsidP="006746CE">
            <w:pPr>
              <w:pStyle w:val="Default"/>
              <w:rPr>
                <w:color w:val="00B050"/>
                <w:sz w:val="22"/>
                <w:szCs w:val="22"/>
                <w:lang w:val="en-GB"/>
              </w:rPr>
            </w:pPr>
            <w:r w:rsidRPr="001008A3">
              <w:rPr>
                <w:color w:val="000000" w:themeColor="text1"/>
                <w:sz w:val="22"/>
                <w:szCs w:val="22"/>
              </w:rPr>
              <w:t>SUPPLIER shall propose a Test Plan, which will be verified (modified if necessary) and approved by CLIENT, and will be resubmitted to SUPPLIER prior to FAT execution</w:t>
            </w:r>
            <w:r w:rsidR="001008A3">
              <w:rPr>
                <w:color w:val="000000" w:themeColor="text1"/>
                <w:sz w:val="22"/>
                <w:szCs w:val="22"/>
              </w:rPr>
              <w:t>.</w:t>
            </w:r>
          </w:p>
        </w:tc>
        <w:tc>
          <w:tcPr>
            <w:tcW w:w="1134" w:type="dxa"/>
            <w:tcBorders>
              <w:left w:val="single" w:sz="4" w:space="0" w:color="000000"/>
              <w:bottom w:val="single" w:sz="4" w:space="0" w:color="000000"/>
              <w:right w:val="single" w:sz="4" w:space="0" w:color="000000"/>
            </w:tcBorders>
            <w:vAlign w:val="center"/>
          </w:tcPr>
          <w:p w14:paraId="04846D62" w14:textId="119896FD" w:rsidR="007A29A7"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764F149" w14:textId="77777777" w:rsidR="007A29A7" w:rsidRPr="00BD0E10" w:rsidRDefault="007A29A7" w:rsidP="006746CE">
            <w:pPr>
              <w:snapToGrid w:val="0"/>
              <w:jc w:val="center"/>
              <w:rPr>
                <w:rFonts w:ascii="Arial" w:hAnsi="Arial" w:cs="Arial"/>
                <w:bCs/>
                <w:noProof/>
                <w:sz w:val="22"/>
                <w:szCs w:val="22"/>
                <w:lang w:val="en-US"/>
              </w:rPr>
            </w:pPr>
          </w:p>
        </w:tc>
      </w:tr>
      <w:tr w:rsidR="007A29A7" w:rsidRPr="00BD0E10" w14:paraId="413216EA" w14:textId="77777777" w:rsidTr="00D71F90">
        <w:trPr>
          <w:trHeight w:val="284"/>
          <w:jc w:val="center"/>
        </w:trPr>
        <w:tc>
          <w:tcPr>
            <w:tcW w:w="1867" w:type="dxa"/>
            <w:tcBorders>
              <w:left w:val="single" w:sz="4" w:space="0" w:color="000000"/>
              <w:bottom w:val="single" w:sz="4" w:space="0" w:color="000000"/>
            </w:tcBorders>
          </w:tcPr>
          <w:p w14:paraId="5DCC4622" w14:textId="46F1F5CB" w:rsidR="007A29A7"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46</w:t>
            </w:r>
          </w:p>
        </w:tc>
        <w:tc>
          <w:tcPr>
            <w:tcW w:w="5074" w:type="dxa"/>
            <w:tcBorders>
              <w:left w:val="single" w:sz="4" w:space="0" w:color="000000"/>
              <w:bottom w:val="single" w:sz="4" w:space="0" w:color="000000"/>
            </w:tcBorders>
            <w:vAlign w:val="center"/>
          </w:tcPr>
          <w:p w14:paraId="00AB62BE" w14:textId="0391A7F7" w:rsidR="007A29A7" w:rsidRPr="00694FE6" w:rsidRDefault="007A29A7" w:rsidP="006746CE">
            <w:pPr>
              <w:pStyle w:val="Default"/>
              <w:rPr>
                <w:color w:val="00B050"/>
                <w:sz w:val="22"/>
                <w:szCs w:val="22"/>
                <w:lang w:val="en-GB"/>
              </w:rPr>
            </w:pPr>
            <w:r w:rsidRPr="001008A3">
              <w:rPr>
                <w:color w:val="000000" w:themeColor="text1"/>
                <w:sz w:val="22"/>
                <w:szCs w:val="22"/>
              </w:rPr>
              <w:t>Any costs, which are caused by a prolongation of FAT due to the failure of test(s) shall be covered by SUPPLIER.</w:t>
            </w:r>
          </w:p>
        </w:tc>
        <w:tc>
          <w:tcPr>
            <w:tcW w:w="1134" w:type="dxa"/>
            <w:tcBorders>
              <w:left w:val="single" w:sz="4" w:space="0" w:color="000000"/>
              <w:bottom w:val="single" w:sz="4" w:space="0" w:color="000000"/>
              <w:right w:val="single" w:sz="4" w:space="0" w:color="000000"/>
            </w:tcBorders>
            <w:vAlign w:val="center"/>
          </w:tcPr>
          <w:p w14:paraId="49F7C513" w14:textId="16165803" w:rsidR="007A29A7"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15050A1" w14:textId="77777777" w:rsidR="007A29A7" w:rsidRPr="00BD0E10" w:rsidRDefault="007A29A7" w:rsidP="006746CE">
            <w:pPr>
              <w:snapToGrid w:val="0"/>
              <w:jc w:val="center"/>
              <w:rPr>
                <w:rFonts w:ascii="Arial" w:hAnsi="Arial" w:cs="Arial"/>
                <w:bCs/>
                <w:noProof/>
                <w:sz w:val="22"/>
                <w:szCs w:val="22"/>
                <w:lang w:val="en-US"/>
              </w:rPr>
            </w:pPr>
          </w:p>
        </w:tc>
      </w:tr>
      <w:tr w:rsidR="007A29A7" w:rsidRPr="00BD0E10" w14:paraId="44B9A7D0" w14:textId="77777777" w:rsidTr="00D71F90">
        <w:trPr>
          <w:trHeight w:val="284"/>
          <w:jc w:val="center"/>
        </w:trPr>
        <w:tc>
          <w:tcPr>
            <w:tcW w:w="1867" w:type="dxa"/>
            <w:tcBorders>
              <w:left w:val="single" w:sz="4" w:space="0" w:color="000000"/>
              <w:bottom w:val="single" w:sz="4" w:space="0" w:color="000000"/>
            </w:tcBorders>
          </w:tcPr>
          <w:p w14:paraId="053136CA" w14:textId="1A6A4BA4" w:rsidR="007A29A7"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47</w:t>
            </w:r>
          </w:p>
        </w:tc>
        <w:tc>
          <w:tcPr>
            <w:tcW w:w="5074" w:type="dxa"/>
            <w:tcBorders>
              <w:left w:val="single" w:sz="4" w:space="0" w:color="000000"/>
              <w:bottom w:val="single" w:sz="4" w:space="0" w:color="000000"/>
            </w:tcBorders>
            <w:vAlign w:val="center"/>
          </w:tcPr>
          <w:p w14:paraId="4C0F949C" w14:textId="27552D47" w:rsidR="007A29A7" w:rsidRPr="00E800BF" w:rsidRDefault="005A3746" w:rsidP="006746CE">
            <w:pPr>
              <w:pStyle w:val="Default"/>
              <w:rPr>
                <w:color w:val="000000" w:themeColor="text1"/>
                <w:sz w:val="22"/>
                <w:szCs w:val="22"/>
              </w:rPr>
            </w:pPr>
            <w:r w:rsidRPr="00E800BF">
              <w:rPr>
                <w:color w:val="000000" w:themeColor="text1"/>
                <w:sz w:val="22"/>
                <w:szCs w:val="22"/>
              </w:rPr>
              <w:t xml:space="preserve">A detailed list of all FAT tests will be approved as part of the FAT Plan. </w:t>
            </w:r>
            <w:r w:rsidR="00FB4E43" w:rsidRPr="00E800BF">
              <w:rPr>
                <w:color w:val="000000" w:themeColor="text1"/>
                <w:sz w:val="22"/>
                <w:szCs w:val="22"/>
              </w:rPr>
              <w:t xml:space="preserve">At least a one-hour run </w:t>
            </w:r>
            <w:r w:rsidRPr="00E800BF">
              <w:rPr>
                <w:color w:val="000000" w:themeColor="text1"/>
                <w:sz w:val="22"/>
                <w:szCs w:val="22"/>
              </w:rPr>
              <w:t xml:space="preserve"> for 4R should be performed.</w:t>
            </w:r>
          </w:p>
        </w:tc>
        <w:tc>
          <w:tcPr>
            <w:tcW w:w="1134" w:type="dxa"/>
            <w:tcBorders>
              <w:left w:val="single" w:sz="4" w:space="0" w:color="000000"/>
              <w:bottom w:val="single" w:sz="4" w:space="0" w:color="000000"/>
              <w:right w:val="single" w:sz="4" w:space="0" w:color="000000"/>
            </w:tcBorders>
            <w:vAlign w:val="center"/>
          </w:tcPr>
          <w:p w14:paraId="0CC50B7A" w14:textId="723B2216" w:rsidR="007A29A7"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E5602E3" w14:textId="77777777" w:rsidR="007A29A7" w:rsidRPr="00BD0E10" w:rsidRDefault="007A29A7" w:rsidP="006746CE">
            <w:pPr>
              <w:snapToGrid w:val="0"/>
              <w:jc w:val="center"/>
              <w:rPr>
                <w:rFonts w:ascii="Arial" w:hAnsi="Arial" w:cs="Arial"/>
                <w:bCs/>
                <w:noProof/>
                <w:sz w:val="22"/>
                <w:szCs w:val="22"/>
                <w:lang w:val="en-US"/>
              </w:rPr>
            </w:pPr>
          </w:p>
        </w:tc>
      </w:tr>
      <w:tr w:rsidR="005A3746" w:rsidRPr="00BD0E10" w14:paraId="7656B43D" w14:textId="77777777" w:rsidTr="00D71F90">
        <w:trPr>
          <w:trHeight w:val="284"/>
          <w:jc w:val="center"/>
        </w:trPr>
        <w:tc>
          <w:tcPr>
            <w:tcW w:w="1867" w:type="dxa"/>
            <w:tcBorders>
              <w:left w:val="single" w:sz="4" w:space="0" w:color="000000"/>
              <w:bottom w:val="single" w:sz="4" w:space="0" w:color="000000"/>
            </w:tcBorders>
          </w:tcPr>
          <w:p w14:paraId="5807F251" w14:textId="2E7847E9" w:rsidR="005A3746"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lastRenderedPageBreak/>
              <w:t>URS-3.1.9.</w:t>
            </w:r>
            <w:r>
              <w:rPr>
                <w:rFonts w:ascii="Arial" w:hAnsi="Arial" w:cs="Arial"/>
                <w:noProof/>
                <w:sz w:val="22"/>
                <w:szCs w:val="22"/>
                <w:lang w:val="en-US"/>
              </w:rPr>
              <w:t>48</w:t>
            </w:r>
          </w:p>
        </w:tc>
        <w:tc>
          <w:tcPr>
            <w:tcW w:w="5074" w:type="dxa"/>
            <w:tcBorders>
              <w:left w:val="single" w:sz="4" w:space="0" w:color="000000"/>
              <w:bottom w:val="single" w:sz="4" w:space="0" w:color="000000"/>
            </w:tcBorders>
            <w:vAlign w:val="center"/>
          </w:tcPr>
          <w:p w14:paraId="43E7FA99" w14:textId="774D8669" w:rsidR="005A3746" w:rsidRPr="001008A3" w:rsidRDefault="005A3746" w:rsidP="006746CE">
            <w:pPr>
              <w:pStyle w:val="Default"/>
              <w:rPr>
                <w:color w:val="000000" w:themeColor="text1"/>
                <w:sz w:val="22"/>
                <w:szCs w:val="22"/>
              </w:rPr>
            </w:pPr>
            <w:r w:rsidRPr="001008A3">
              <w:rPr>
                <w:color w:val="000000" w:themeColor="text1"/>
                <w:sz w:val="22"/>
                <w:szCs w:val="22"/>
              </w:rPr>
              <w:t>All control switches, alarms, safety interlocks, and all instruments shall be checked prior to test and during testing. Instruments shall be calibrated before testing.</w:t>
            </w:r>
          </w:p>
        </w:tc>
        <w:tc>
          <w:tcPr>
            <w:tcW w:w="1134" w:type="dxa"/>
            <w:tcBorders>
              <w:left w:val="single" w:sz="4" w:space="0" w:color="000000"/>
              <w:bottom w:val="single" w:sz="4" w:space="0" w:color="000000"/>
              <w:right w:val="single" w:sz="4" w:space="0" w:color="000000"/>
            </w:tcBorders>
            <w:vAlign w:val="center"/>
          </w:tcPr>
          <w:p w14:paraId="35858C03" w14:textId="4B9F623B" w:rsidR="005A3746"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5F590D0E" w14:textId="77777777" w:rsidR="005A3746" w:rsidRPr="00BD0E10" w:rsidRDefault="005A3746" w:rsidP="006746CE">
            <w:pPr>
              <w:snapToGrid w:val="0"/>
              <w:jc w:val="center"/>
              <w:rPr>
                <w:rFonts w:ascii="Arial" w:hAnsi="Arial" w:cs="Arial"/>
                <w:bCs/>
                <w:noProof/>
                <w:sz w:val="22"/>
                <w:szCs w:val="22"/>
                <w:lang w:val="en-US"/>
              </w:rPr>
            </w:pPr>
          </w:p>
        </w:tc>
      </w:tr>
      <w:tr w:rsidR="005A3746" w:rsidRPr="00BD0E10" w14:paraId="6D161A96" w14:textId="77777777" w:rsidTr="00D71F90">
        <w:trPr>
          <w:trHeight w:val="284"/>
          <w:jc w:val="center"/>
        </w:trPr>
        <w:tc>
          <w:tcPr>
            <w:tcW w:w="1867" w:type="dxa"/>
            <w:tcBorders>
              <w:left w:val="single" w:sz="4" w:space="0" w:color="000000"/>
              <w:bottom w:val="single" w:sz="4" w:space="0" w:color="000000"/>
            </w:tcBorders>
          </w:tcPr>
          <w:p w14:paraId="3AEC23B7" w14:textId="345AAFC8" w:rsidR="005A3746" w:rsidRPr="00BD0E10" w:rsidRDefault="00694FE6"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49</w:t>
            </w:r>
          </w:p>
        </w:tc>
        <w:tc>
          <w:tcPr>
            <w:tcW w:w="5074" w:type="dxa"/>
            <w:tcBorders>
              <w:left w:val="single" w:sz="4" w:space="0" w:color="000000"/>
              <w:bottom w:val="single" w:sz="4" w:space="0" w:color="000000"/>
            </w:tcBorders>
            <w:vAlign w:val="center"/>
          </w:tcPr>
          <w:p w14:paraId="102307D0" w14:textId="59E9CBA1" w:rsidR="005A3746" w:rsidRPr="001008A3" w:rsidRDefault="005A3746" w:rsidP="006746CE">
            <w:pPr>
              <w:pStyle w:val="Default"/>
              <w:rPr>
                <w:color w:val="000000" w:themeColor="text1"/>
                <w:sz w:val="22"/>
                <w:szCs w:val="22"/>
              </w:rPr>
            </w:pPr>
            <w:r w:rsidRPr="001008A3">
              <w:rPr>
                <w:color w:val="000000" w:themeColor="text1"/>
                <w:sz w:val="22"/>
                <w:szCs w:val="22"/>
              </w:rPr>
              <w:t>SUPPLIER shall also produce the report upon completion of FAT and shall commit to resolve any deviations identified during the FAT execution. FAT positive completion is a condition to release shipment</w:t>
            </w:r>
          </w:p>
        </w:tc>
        <w:tc>
          <w:tcPr>
            <w:tcW w:w="1134" w:type="dxa"/>
            <w:tcBorders>
              <w:left w:val="single" w:sz="4" w:space="0" w:color="000000"/>
              <w:bottom w:val="single" w:sz="4" w:space="0" w:color="000000"/>
              <w:right w:val="single" w:sz="4" w:space="0" w:color="000000"/>
            </w:tcBorders>
            <w:vAlign w:val="center"/>
          </w:tcPr>
          <w:p w14:paraId="2AEF725B" w14:textId="3C8840DC" w:rsidR="005A3746" w:rsidRPr="00BD0E10" w:rsidRDefault="00694FE6"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3F02E4F3" w14:textId="77777777" w:rsidR="005A3746" w:rsidRPr="00BD0E10" w:rsidRDefault="005A3746" w:rsidP="006746CE">
            <w:pPr>
              <w:snapToGrid w:val="0"/>
              <w:jc w:val="center"/>
              <w:rPr>
                <w:rFonts w:ascii="Arial" w:hAnsi="Arial" w:cs="Arial"/>
                <w:bCs/>
                <w:noProof/>
                <w:sz w:val="22"/>
                <w:szCs w:val="22"/>
                <w:lang w:val="en-US"/>
              </w:rPr>
            </w:pPr>
          </w:p>
        </w:tc>
      </w:tr>
      <w:tr w:rsidR="00694FE6" w:rsidRPr="00BD0E10" w14:paraId="7C2A3E80" w14:textId="77777777" w:rsidTr="00262429">
        <w:trPr>
          <w:trHeight w:val="284"/>
          <w:jc w:val="center"/>
        </w:trPr>
        <w:tc>
          <w:tcPr>
            <w:tcW w:w="9634" w:type="dxa"/>
            <w:gridSpan w:val="4"/>
            <w:tcBorders>
              <w:left w:val="single" w:sz="4" w:space="0" w:color="000000"/>
              <w:bottom w:val="single" w:sz="4" w:space="0" w:color="000000"/>
              <w:right w:val="single" w:sz="4" w:space="0" w:color="000000"/>
            </w:tcBorders>
            <w:shd w:val="clear" w:color="auto" w:fill="BFBFBF" w:themeFill="background1" w:themeFillShade="BF"/>
          </w:tcPr>
          <w:p w14:paraId="721DCC0F" w14:textId="13E53933" w:rsidR="00694FE6" w:rsidRPr="00262429" w:rsidRDefault="00694FE6" w:rsidP="006746CE">
            <w:pPr>
              <w:snapToGrid w:val="0"/>
              <w:jc w:val="center"/>
              <w:rPr>
                <w:rFonts w:ascii="Arial" w:hAnsi="Arial" w:cs="Arial"/>
                <w:b/>
                <w:bCs/>
                <w:noProof/>
                <w:sz w:val="22"/>
                <w:szCs w:val="22"/>
                <w:lang w:val="en-US"/>
              </w:rPr>
            </w:pPr>
            <w:r w:rsidRPr="00262429">
              <w:rPr>
                <w:rFonts w:ascii="Arial" w:hAnsi="Arial" w:cs="Arial"/>
                <w:b/>
                <w:bCs/>
                <w:noProof/>
                <w:color w:val="000000" w:themeColor="text1"/>
                <w:sz w:val="22"/>
                <w:szCs w:val="22"/>
                <w:lang w:val="en-US"/>
              </w:rPr>
              <w:t xml:space="preserve">Site Acceptance Test – SAT </w:t>
            </w:r>
          </w:p>
        </w:tc>
      </w:tr>
      <w:tr w:rsidR="003E5879" w:rsidRPr="00BD0E10" w14:paraId="20614051" w14:textId="77777777" w:rsidTr="00262429">
        <w:trPr>
          <w:trHeight w:val="284"/>
          <w:jc w:val="center"/>
        </w:trPr>
        <w:tc>
          <w:tcPr>
            <w:tcW w:w="1867" w:type="dxa"/>
            <w:tcBorders>
              <w:top w:val="single" w:sz="4" w:space="0" w:color="000000" w:themeColor="text1"/>
              <w:left w:val="single" w:sz="4" w:space="0" w:color="000000"/>
              <w:bottom w:val="single" w:sz="4" w:space="0" w:color="000000"/>
            </w:tcBorders>
          </w:tcPr>
          <w:p w14:paraId="5F26D489" w14:textId="254CAF64" w:rsidR="003E5879" w:rsidRPr="00BD0E10" w:rsidRDefault="00262429"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50</w:t>
            </w:r>
          </w:p>
        </w:tc>
        <w:tc>
          <w:tcPr>
            <w:tcW w:w="5074" w:type="dxa"/>
            <w:tcBorders>
              <w:top w:val="single" w:sz="4" w:space="0" w:color="000000" w:themeColor="text1"/>
              <w:left w:val="single" w:sz="4" w:space="0" w:color="000000"/>
              <w:bottom w:val="single" w:sz="4" w:space="0" w:color="000000"/>
            </w:tcBorders>
            <w:vAlign w:val="center"/>
          </w:tcPr>
          <w:p w14:paraId="6FB4806E" w14:textId="7E3E5AEA" w:rsidR="003E5879" w:rsidRPr="001008A3" w:rsidRDefault="003E5879" w:rsidP="006746CE">
            <w:pPr>
              <w:pStyle w:val="Default"/>
              <w:rPr>
                <w:noProof/>
                <w:color w:val="000000" w:themeColor="text1"/>
                <w:sz w:val="22"/>
                <w:szCs w:val="22"/>
                <w:lang w:val="en-US"/>
              </w:rPr>
            </w:pPr>
            <w:r w:rsidRPr="001008A3">
              <w:rPr>
                <w:color w:val="000000" w:themeColor="text1"/>
                <w:sz w:val="22"/>
                <w:szCs w:val="22"/>
              </w:rPr>
              <w:t>An on-site acceptance tests (SAT) shall be performed by SUPPLIER at CLIENT's site witnessed by the CLIENT's representatives.  A test run must be executed for at least 2 hrs for 4R (vials), details of run and acceptance criteria to be included in test plan.</w:t>
            </w:r>
          </w:p>
        </w:tc>
        <w:tc>
          <w:tcPr>
            <w:tcW w:w="1134" w:type="dxa"/>
            <w:tcBorders>
              <w:left w:val="single" w:sz="4" w:space="0" w:color="000000"/>
              <w:bottom w:val="single" w:sz="4" w:space="0" w:color="000000"/>
              <w:right w:val="single" w:sz="4" w:space="0" w:color="000000"/>
            </w:tcBorders>
            <w:vAlign w:val="center"/>
          </w:tcPr>
          <w:p w14:paraId="7AAFF50B" w14:textId="66D38D7B" w:rsidR="003E5879" w:rsidRPr="00BD0E10" w:rsidRDefault="00262429"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B589537" w14:textId="77777777" w:rsidR="003E5879" w:rsidRPr="00BD0E10" w:rsidRDefault="003E5879" w:rsidP="006746CE">
            <w:pPr>
              <w:snapToGrid w:val="0"/>
              <w:jc w:val="center"/>
              <w:rPr>
                <w:rFonts w:ascii="Arial" w:hAnsi="Arial" w:cs="Arial"/>
                <w:bCs/>
                <w:noProof/>
                <w:sz w:val="22"/>
                <w:szCs w:val="22"/>
                <w:lang w:val="en-US"/>
              </w:rPr>
            </w:pPr>
          </w:p>
        </w:tc>
      </w:tr>
      <w:tr w:rsidR="003E5879" w:rsidRPr="00BD0E10" w14:paraId="77FC0CA5" w14:textId="77777777" w:rsidTr="00D71F90">
        <w:trPr>
          <w:trHeight w:val="284"/>
          <w:jc w:val="center"/>
        </w:trPr>
        <w:tc>
          <w:tcPr>
            <w:tcW w:w="1867" w:type="dxa"/>
            <w:tcBorders>
              <w:left w:val="single" w:sz="4" w:space="0" w:color="000000"/>
              <w:bottom w:val="single" w:sz="4" w:space="0" w:color="000000"/>
            </w:tcBorders>
          </w:tcPr>
          <w:p w14:paraId="75C5EA0F" w14:textId="2B99298C" w:rsidR="003E5879" w:rsidRPr="00BD0E10" w:rsidRDefault="00262429"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51</w:t>
            </w:r>
          </w:p>
        </w:tc>
        <w:tc>
          <w:tcPr>
            <w:tcW w:w="5074" w:type="dxa"/>
            <w:tcBorders>
              <w:left w:val="single" w:sz="4" w:space="0" w:color="000000"/>
              <w:bottom w:val="single" w:sz="4" w:space="0" w:color="000000"/>
            </w:tcBorders>
            <w:vAlign w:val="center"/>
          </w:tcPr>
          <w:p w14:paraId="44B14433" w14:textId="42CFE128" w:rsidR="003E5879" w:rsidRPr="001008A3" w:rsidRDefault="003E5879" w:rsidP="006746CE">
            <w:pPr>
              <w:pStyle w:val="Default"/>
              <w:rPr>
                <w:noProof/>
                <w:color w:val="000000" w:themeColor="text1"/>
                <w:sz w:val="22"/>
                <w:szCs w:val="22"/>
                <w:lang w:val="en-US"/>
              </w:rPr>
            </w:pPr>
            <w:r w:rsidRPr="001008A3">
              <w:rPr>
                <w:color w:val="000000" w:themeColor="text1"/>
                <w:sz w:val="22"/>
                <w:szCs w:val="22"/>
              </w:rPr>
              <w:t>SUPPLIER shall propose a Test Plan, which will be verified (modified if necessary) and approved by CLIENT, and will be resubmitted to SUPPLIER prior to SAT execution.</w:t>
            </w:r>
          </w:p>
        </w:tc>
        <w:tc>
          <w:tcPr>
            <w:tcW w:w="1134" w:type="dxa"/>
            <w:tcBorders>
              <w:left w:val="single" w:sz="4" w:space="0" w:color="000000"/>
              <w:bottom w:val="single" w:sz="4" w:space="0" w:color="000000"/>
              <w:right w:val="single" w:sz="4" w:space="0" w:color="000000"/>
            </w:tcBorders>
            <w:vAlign w:val="center"/>
          </w:tcPr>
          <w:p w14:paraId="5F923104" w14:textId="5CE7A650" w:rsidR="003E5879" w:rsidRPr="00BD0E10" w:rsidRDefault="00262429"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66F5427" w14:textId="77777777" w:rsidR="003E5879" w:rsidRPr="00BD0E10" w:rsidRDefault="003E5879" w:rsidP="006746CE">
            <w:pPr>
              <w:snapToGrid w:val="0"/>
              <w:jc w:val="center"/>
              <w:rPr>
                <w:rFonts w:ascii="Arial" w:hAnsi="Arial" w:cs="Arial"/>
                <w:bCs/>
                <w:noProof/>
                <w:sz w:val="22"/>
                <w:szCs w:val="22"/>
                <w:lang w:val="en-US"/>
              </w:rPr>
            </w:pPr>
          </w:p>
        </w:tc>
      </w:tr>
      <w:tr w:rsidR="003E5879" w:rsidRPr="00BD0E10" w14:paraId="77FAFD4C" w14:textId="77777777" w:rsidTr="00D71F90">
        <w:trPr>
          <w:trHeight w:val="284"/>
          <w:jc w:val="center"/>
        </w:trPr>
        <w:tc>
          <w:tcPr>
            <w:tcW w:w="1867" w:type="dxa"/>
            <w:tcBorders>
              <w:left w:val="single" w:sz="4" w:space="0" w:color="000000"/>
              <w:bottom w:val="single" w:sz="4" w:space="0" w:color="000000"/>
            </w:tcBorders>
          </w:tcPr>
          <w:p w14:paraId="445F2880" w14:textId="29935ACA" w:rsidR="003E5879" w:rsidRPr="00BD0E10" w:rsidRDefault="00262429"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52</w:t>
            </w:r>
          </w:p>
        </w:tc>
        <w:tc>
          <w:tcPr>
            <w:tcW w:w="5074" w:type="dxa"/>
            <w:tcBorders>
              <w:left w:val="single" w:sz="4" w:space="0" w:color="000000"/>
              <w:bottom w:val="single" w:sz="4" w:space="0" w:color="000000"/>
            </w:tcBorders>
            <w:vAlign w:val="center"/>
          </w:tcPr>
          <w:p w14:paraId="1617DEB1" w14:textId="0C048C73" w:rsidR="003E5879" w:rsidRPr="001008A3" w:rsidRDefault="003E5879" w:rsidP="003E5879">
            <w:pPr>
              <w:rPr>
                <w:rFonts w:ascii="Arial" w:hAnsi="Arial" w:cs="Arial"/>
                <w:color w:val="000000" w:themeColor="text1"/>
                <w:sz w:val="22"/>
                <w:szCs w:val="22"/>
              </w:rPr>
            </w:pPr>
            <w:r w:rsidRPr="001008A3">
              <w:rPr>
                <w:rFonts w:ascii="Arial" w:hAnsi="Arial" w:cs="Arial"/>
                <w:color w:val="000000" w:themeColor="text1"/>
                <w:sz w:val="22"/>
                <w:szCs w:val="22"/>
              </w:rPr>
              <w:t>SUPPLIER shall be responsible for executing the SAT according to th</w:t>
            </w:r>
            <w:r w:rsidR="00FB4E43" w:rsidRPr="001008A3">
              <w:rPr>
                <w:rFonts w:ascii="Arial" w:hAnsi="Arial" w:cs="Arial"/>
                <w:color w:val="000000" w:themeColor="text1"/>
                <w:sz w:val="22"/>
                <w:szCs w:val="22"/>
              </w:rPr>
              <w:t xml:space="preserve">e </w:t>
            </w:r>
            <w:r w:rsidRPr="001008A3">
              <w:rPr>
                <w:rFonts w:ascii="Arial" w:hAnsi="Arial" w:cs="Arial"/>
                <w:color w:val="000000" w:themeColor="text1"/>
                <w:sz w:val="22"/>
                <w:szCs w:val="22"/>
              </w:rPr>
              <w:t xml:space="preserve">schedule. </w:t>
            </w:r>
          </w:p>
          <w:p w14:paraId="11A1992F" w14:textId="2CC6EBB1" w:rsidR="003E5879" w:rsidRPr="001008A3" w:rsidRDefault="003E5879" w:rsidP="003E5879">
            <w:pPr>
              <w:pStyle w:val="Default"/>
              <w:rPr>
                <w:noProof/>
                <w:color w:val="000000" w:themeColor="text1"/>
                <w:sz w:val="22"/>
                <w:szCs w:val="22"/>
                <w:lang w:val="en-US"/>
              </w:rPr>
            </w:pPr>
            <w:r w:rsidRPr="001008A3">
              <w:rPr>
                <w:color w:val="000000" w:themeColor="text1"/>
                <w:sz w:val="22"/>
                <w:szCs w:val="22"/>
              </w:rPr>
              <w:t>Any costs, which are caused by a prolongation of SAT due to the failure of test(s) shall be covered by SUPPLIER.</w:t>
            </w:r>
          </w:p>
        </w:tc>
        <w:tc>
          <w:tcPr>
            <w:tcW w:w="1134" w:type="dxa"/>
            <w:tcBorders>
              <w:left w:val="single" w:sz="4" w:space="0" w:color="000000"/>
              <w:bottom w:val="single" w:sz="4" w:space="0" w:color="000000"/>
              <w:right w:val="single" w:sz="4" w:space="0" w:color="000000"/>
            </w:tcBorders>
            <w:vAlign w:val="center"/>
          </w:tcPr>
          <w:p w14:paraId="7F7E5C03" w14:textId="3DE423DA" w:rsidR="003E5879" w:rsidRPr="00BD0E10" w:rsidRDefault="00262429"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D9CEB48" w14:textId="77777777" w:rsidR="003E5879" w:rsidRPr="00BD0E10" w:rsidRDefault="003E5879" w:rsidP="006746CE">
            <w:pPr>
              <w:snapToGrid w:val="0"/>
              <w:jc w:val="center"/>
              <w:rPr>
                <w:rFonts w:ascii="Arial" w:hAnsi="Arial" w:cs="Arial"/>
                <w:bCs/>
                <w:noProof/>
                <w:sz w:val="22"/>
                <w:szCs w:val="22"/>
                <w:lang w:val="en-US"/>
              </w:rPr>
            </w:pPr>
          </w:p>
        </w:tc>
      </w:tr>
      <w:tr w:rsidR="003E5879" w:rsidRPr="00BD0E10" w14:paraId="610DA6F1" w14:textId="77777777" w:rsidTr="00D71F90">
        <w:trPr>
          <w:trHeight w:val="284"/>
          <w:jc w:val="center"/>
        </w:trPr>
        <w:tc>
          <w:tcPr>
            <w:tcW w:w="1867" w:type="dxa"/>
            <w:tcBorders>
              <w:left w:val="single" w:sz="4" w:space="0" w:color="000000"/>
              <w:bottom w:val="single" w:sz="4" w:space="0" w:color="000000"/>
            </w:tcBorders>
          </w:tcPr>
          <w:p w14:paraId="185E7327" w14:textId="1C3DDB39" w:rsidR="003E5879" w:rsidRPr="00BD0E10" w:rsidRDefault="00262429" w:rsidP="006746CE">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53</w:t>
            </w:r>
          </w:p>
        </w:tc>
        <w:tc>
          <w:tcPr>
            <w:tcW w:w="5074" w:type="dxa"/>
            <w:tcBorders>
              <w:left w:val="single" w:sz="4" w:space="0" w:color="000000"/>
              <w:bottom w:val="single" w:sz="4" w:space="0" w:color="000000"/>
            </w:tcBorders>
            <w:vAlign w:val="center"/>
          </w:tcPr>
          <w:p w14:paraId="7A7460BA" w14:textId="17FD7710" w:rsidR="003E5879" w:rsidRPr="001008A3" w:rsidRDefault="00B71FC0" w:rsidP="003E5879">
            <w:pPr>
              <w:rPr>
                <w:rFonts w:ascii="Arial" w:hAnsi="Arial" w:cs="Arial"/>
                <w:color w:val="000000" w:themeColor="text1"/>
                <w:sz w:val="22"/>
                <w:szCs w:val="22"/>
              </w:rPr>
            </w:pPr>
            <w:r w:rsidRPr="001008A3">
              <w:rPr>
                <w:rFonts w:ascii="Arial" w:hAnsi="Arial" w:cs="Arial"/>
                <w:color w:val="000000" w:themeColor="text1"/>
                <w:sz w:val="22"/>
                <w:szCs w:val="22"/>
              </w:rPr>
              <w:t>As general rule, the functional tests done during FAT execution should be repeated. Detailed list of all SAT tests will be approved as a part of SAT Plan</w:t>
            </w:r>
          </w:p>
        </w:tc>
        <w:tc>
          <w:tcPr>
            <w:tcW w:w="1134" w:type="dxa"/>
            <w:tcBorders>
              <w:left w:val="single" w:sz="4" w:space="0" w:color="000000"/>
              <w:bottom w:val="single" w:sz="4" w:space="0" w:color="000000"/>
              <w:right w:val="single" w:sz="4" w:space="0" w:color="000000"/>
            </w:tcBorders>
            <w:vAlign w:val="center"/>
          </w:tcPr>
          <w:p w14:paraId="5DAFBD4C" w14:textId="74404566" w:rsidR="003E5879" w:rsidRPr="00BD0E10" w:rsidRDefault="00262429" w:rsidP="006746CE">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39FE04DF" w14:textId="77777777" w:rsidR="003E5879" w:rsidRPr="00BD0E10" w:rsidRDefault="003E5879" w:rsidP="006746CE">
            <w:pPr>
              <w:snapToGrid w:val="0"/>
              <w:jc w:val="center"/>
              <w:rPr>
                <w:rFonts w:ascii="Arial" w:hAnsi="Arial" w:cs="Arial"/>
                <w:bCs/>
                <w:noProof/>
                <w:sz w:val="22"/>
                <w:szCs w:val="22"/>
                <w:lang w:val="en-US"/>
              </w:rPr>
            </w:pPr>
          </w:p>
        </w:tc>
      </w:tr>
      <w:tr w:rsidR="00B71FC0" w:rsidRPr="00BD0E10" w14:paraId="195AF7D6" w14:textId="77777777" w:rsidTr="00D62703">
        <w:trPr>
          <w:trHeight w:val="284"/>
          <w:jc w:val="center"/>
        </w:trPr>
        <w:tc>
          <w:tcPr>
            <w:tcW w:w="1867" w:type="dxa"/>
            <w:tcBorders>
              <w:left w:val="single" w:sz="4" w:space="0" w:color="000000"/>
              <w:bottom w:val="single" w:sz="4" w:space="0" w:color="000000"/>
            </w:tcBorders>
          </w:tcPr>
          <w:p w14:paraId="43915FF4" w14:textId="281DD341" w:rsidR="00B71FC0"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54</w:t>
            </w:r>
          </w:p>
        </w:tc>
        <w:tc>
          <w:tcPr>
            <w:tcW w:w="5074" w:type="dxa"/>
            <w:tcBorders>
              <w:left w:val="single" w:sz="4" w:space="0" w:color="000000"/>
              <w:bottom w:val="single" w:sz="4" w:space="0" w:color="000000"/>
            </w:tcBorders>
          </w:tcPr>
          <w:p w14:paraId="3B1AF3B3" w14:textId="6B0856FF" w:rsidR="00B71FC0" w:rsidRPr="001008A3" w:rsidRDefault="00B71FC0" w:rsidP="00B71FC0">
            <w:pPr>
              <w:rPr>
                <w:rFonts w:ascii="Arial" w:hAnsi="Arial" w:cs="Arial"/>
                <w:color w:val="000000" w:themeColor="text1"/>
                <w:sz w:val="22"/>
                <w:szCs w:val="22"/>
              </w:rPr>
            </w:pPr>
            <w:r w:rsidRPr="001008A3">
              <w:rPr>
                <w:rFonts w:ascii="Arial" w:hAnsi="Arial" w:cs="Arial"/>
                <w:color w:val="000000" w:themeColor="text1"/>
                <w:sz w:val="22"/>
                <w:szCs w:val="22"/>
              </w:rPr>
              <w:t>During the SAT/Start-up phase, critical instruments must be in initial period of calibration validity.</w:t>
            </w:r>
          </w:p>
        </w:tc>
        <w:tc>
          <w:tcPr>
            <w:tcW w:w="1134" w:type="dxa"/>
            <w:tcBorders>
              <w:left w:val="single" w:sz="4" w:space="0" w:color="000000"/>
              <w:bottom w:val="single" w:sz="4" w:space="0" w:color="000000"/>
              <w:right w:val="single" w:sz="4" w:space="0" w:color="000000"/>
            </w:tcBorders>
            <w:vAlign w:val="center"/>
          </w:tcPr>
          <w:p w14:paraId="1403EEA0" w14:textId="60B346C6" w:rsidR="00B71FC0"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5E6265F" w14:textId="77777777" w:rsidR="00B71FC0" w:rsidRPr="00BD0E10" w:rsidRDefault="00B71FC0" w:rsidP="00B71FC0">
            <w:pPr>
              <w:snapToGrid w:val="0"/>
              <w:jc w:val="center"/>
              <w:rPr>
                <w:rFonts w:ascii="Arial" w:hAnsi="Arial" w:cs="Arial"/>
                <w:bCs/>
                <w:noProof/>
                <w:sz w:val="22"/>
                <w:szCs w:val="22"/>
                <w:lang w:val="en-US"/>
              </w:rPr>
            </w:pPr>
          </w:p>
        </w:tc>
      </w:tr>
      <w:tr w:rsidR="00B71FC0" w:rsidRPr="00BD0E10" w14:paraId="7AC56FE6" w14:textId="77777777" w:rsidTr="00D62703">
        <w:trPr>
          <w:trHeight w:val="284"/>
          <w:jc w:val="center"/>
        </w:trPr>
        <w:tc>
          <w:tcPr>
            <w:tcW w:w="1867" w:type="dxa"/>
            <w:tcBorders>
              <w:left w:val="single" w:sz="4" w:space="0" w:color="000000"/>
              <w:bottom w:val="single" w:sz="4" w:space="0" w:color="000000"/>
            </w:tcBorders>
          </w:tcPr>
          <w:p w14:paraId="5709B085" w14:textId="6D06F6A9" w:rsidR="00B71FC0"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55</w:t>
            </w:r>
          </w:p>
        </w:tc>
        <w:tc>
          <w:tcPr>
            <w:tcW w:w="5074" w:type="dxa"/>
            <w:tcBorders>
              <w:left w:val="single" w:sz="4" w:space="0" w:color="000000"/>
              <w:bottom w:val="single" w:sz="4" w:space="0" w:color="000000"/>
            </w:tcBorders>
          </w:tcPr>
          <w:p w14:paraId="29C5B097" w14:textId="402300F8" w:rsidR="00B71FC0" w:rsidRPr="001008A3" w:rsidRDefault="00B71FC0" w:rsidP="00B71FC0">
            <w:pPr>
              <w:rPr>
                <w:rFonts w:ascii="Arial" w:hAnsi="Arial" w:cs="Arial"/>
                <w:color w:val="000000" w:themeColor="text1"/>
                <w:sz w:val="22"/>
                <w:szCs w:val="22"/>
              </w:rPr>
            </w:pPr>
            <w:r w:rsidRPr="001008A3">
              <w:rPr>
                <w:rFonts w:ascii="Arial" w:hAnsi="Arial" w:cs="Arial"/>
                <w:color w:val="000000" w:themeColor="text1"/>
                <w:sz w:val="22"/>
                <w:szCs w:val="22"/>
              </w:rPr>
              <w:t>Operation of equipment during SAT/Start-up shall be done by SUPPLIER and is a part of Scope of Supply.</w:t>
            </w:r>
          </w:p>
        </w:tc>
        <w:tc>
          <w:tcPr>
            <w:tcW w:w="1134" w:type="dxa"/>
            <w:tcBorders>
              <w:left w:val="single" w:sz="4" w:space="0" w:color="000000"/>
              <w:bottom w:val="single" w:sz="4" w:space="0" w:color="000000"/>
              <w:right w:val="single" w:sz="4" w:space="0" w:color="000000"/>
            </w:tcBorders>
            <w:vAlign w:val="center"/>
          </w:tcPr>
          <w:p w14:paraId="20145544" w14:textId="58AF0959" w:rsidR="00B71FC0"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717E553" w14:textId="77777777" w:rsidR="00B71FC0" w:rsidRPr="00BD0E10" w:rsidRDefault="00B71FC0" w:rsidP="00B71FC0">
            <w:pPr>
              <w:snapToGrid w:val="0"/>
              <w:jc w:val="center"/>
              <w:rPr>
                <w:rFonts w:ascii="Arial" w:hAnsi="Arial" w:cs="Arial"/>
                <w:bCs/>
                <w:noProof/>
                <w:sz w:val="22"/>
                <w:szCs w:val="22"/>
                <w:lang w:val="en-US"/>
              </w:rPr>
            </w:pPr>
          </w:p>
        </w:tc>
      </w:tr>
      <w:tr w:rsidR="00B71FC0" w:rsidRPr="00BD0E10" w14:paraId="424A06A2" w14:textId="77777777" w:rsidTr="00D62703">
        <w:trPr>
          <w:trHeight w:val="284"/>
          <w:jc w:val="center"/>
        </w:trPr>
        <w:tc>
          <w:tcPr>
            <w:tcW w:w="1867" w:type="dxa"/>
            <w:tcBorders>
              <w:left w:val="single" w:sz="4" w:space="0" w:color="000000"/>
              <w:bottom w:val="single" w:sz="4" w:space="0" w:color="000000"/>
            </w:tcBorders>
          </w:tcPr>
          <w:p w14:paraId="7EA369A7" w14:textId="549A0DAA" w:rsidR="00B71FC0"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56</w:t>
            </w:r>
          </w:p>
        </w:tc>
        <w:tc>
          <w:tcPr>
            <w:tcW w:w="5074" w:type="dxa"/>
            <w:tcBorders>
              <w:left w:val="single" w:sz="4" w:space="0" w:color="000000"/>
              <w:bottom w:val="single" w:sz="4" w:space="0" w:color="000000"/>
            </w:tcBorders>
          </w:tcPr>
          <w:p w14:paraId="5E1930F7" w14:textId="6B8A26F7" w:rsidR="00B71FC0" w:rsidRPr="001008A3" w:rsidRDefault="00B71FC0" w:rsidP="00B71FC0">
            <w:pPr>
              <w:rPr>
                <w:rFonts w:ascii="Arial" w:hAnsi="Arial" w:cs="Arial"/>
                <w:color w:val="000000" w:themeColor="text1"/>
                <w:sz w:val="22"/>
                <w:szCs w:val="22"/>
              </w:rPr>
            </w:pPr>
            <w:r w:rsidRPr="001008A3">
              <w:rPr>
                <w:rFonts w:ascii="Arial" w:hAnsi="Arial" w:cs="Arial"/>
                <w:color w:val="000000" w:themeColor="text1"/>
                <w:sz w:val="22"/>
                <w:szCs w:val="22"/>
              </w:rPr>
              <w:t>SUPPLIER shall also produce the report upon completion of SAT and shall commit to resolve any deviations identified during the SAT execution. Any changes required to meet the specification shall be implemented, recorded and all documentation shall be up-dated and resubmitted to the CLIENT at no cost to the CLIENT.</w:t>
            </w:r>
          </w:p>
        </w:tc>
        <w:tc>
          <w:tcPr>
            <w:tcW w:w="1134" w:type="dxa"/>
            <w:tcBorders>
              <w:left w:val="single" w:sz="4" w:space="0" w:color="000000"/>
              <w:bottom w:val="single" w:sz="4" w:space="0" w:color="000000"/>
              <w:right w:val="single" w:sz="4" w:space="0" w:color="000000"/>
            </w:tcBorders>
            <w:vAlign w:val="center"/>
          </w:tcPr>
          <w:p w14:paraId="077852F8" w14:textId="4E0678FE" w:rsidR="00B71FC0"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E13A267" w14:textId="77777777" w:rsidR="00B71FC0" w:rsidRPr="00BD0E10" w:rsidRDefault="00B71FC0" w:rsidP="00B71FC0">
            <w:pPr>
              <w:snapToGrid w:val="0"/>
              <w:jc w:val="center"/>
              <w:rPr>
                <w:rFonts w:ascii="Arial" w:hAnsi="Arial" w:cs="Arial"/>
                <w:bCs/>
                <w:noProof/>
                <w:sz w:val="22"/>
                <w:szCs w:val="22"/>
                <w:lang w:val="en-US"/>
              </w:rPr>
            </w:pPr>
          </w:p>
        </w:tc>
      </w:tr>
      <w:tr w:rsidR="00B71FC0" w:rsidRPr="00BD0E10" w14:paraId="24DD0EC8" w14:textId="77777777" w:rsidTr="00D62703">
        <w:trPr>
          <w:trHeight w:val="284"/>
          <w:jc w:val="center"/>
        </w:trPr>
        <w:tc>
          <w:tcPr>
            <w:tcW w:w="1867" w:type="dxa"/>
            <w:tcBorders>
              <w:left w:val="single" w:sz="4" w:space="0" w:color="000000"/>
              <w:bottom w:val="single" w:sz="4" w:space="0" w:color="000000"/>
            </w:tcBorders>
          </w:tcPr>
          <w:p w14:paraId="507E3E2F" w14:textId="13AA12F8" w:rsidR="00B71FC0"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57</w:t>
            </w:r>
          </w:p>
        </w:tc>
        <w:tc>
          <w:tcPr>
            <w:tcW w:w="5074" w:type="dxa"/>
            <w:tcBorders>
              <w:left w:val="single" w:sz="4" w:space="0" w:color="000000"/>
              <w:bottom w:val="single" w:sz="4" w:space="0" w:color="000000"/>
            </w:tcBorders>
          </w:tcPr>
          <w:p w14:paraId="59B0ECAE" w14:textId="77777777" w:rsidR="00B71FC0" w:rsidRPr="001008A3" w:rsidRDefault="00B71FC0" w:rsidP="00B71FC0">
            <w:pPr>
              <w:rPr>
                <w:rFonts w:ascii="Arial" w:hAnsi="Arial" w:cs="Arial"/>
                <w:color w:val="000000" w:themeColor="text1"/>
                <w:sz w:val="22"/>
                <w:szCs w:val="22"/>
              </w:rPr>
            </w:pPr>
            <w:r w:rsidRPr="001008A3">
              <w:rPr>
                <w:rFonts w:ascii="Arial" w:hAnsi="Arial" w:cs="Arial"/>
                <w:color w:val="000000" w:themeColor="text1"/>
                <w:sz w:val="22"/>
                <w:szCs w:val="22"/>
              </w:rPr>
              <w:t>SAT positive completion is a condition to release Installation and Operational Qualification (IQ/OQ).</w:t>
            </w:r>
          </w:p>
          <w:p w14:paraId="16247B66" w14:textId="1D7F6CEA" w:rsidR="00B71FC0" w:rsidRPr="00BD0E10" w:rsidRDefault="00B71FC0" w:rsidP="00B71FC0">
            <w:pPr>
              <w:rPr>
                <w:rFonts w:ascii="Arial" w:hAnsi="Arial" w:cs="Arial"/>
                <w:color w:val="EE0000"/>
                <w:sz w:val="22"/>
                <w:szCs w:val="22"/>
              </w:rPr>
            </w:pPr>
            <w:r w:rsidRPr="00895DB7">
              <w:rPr>
                <w:rFonts w:ascii="Arial" w:hAnsi="Arial" w:cs="Arial"/>
                <w:color w:val="000000" w:themeColor="text1"/>
                <w:sz w:val="22"/>
                <w:szCs w:val="22"/>
              </w:rPr>
              <w:t>Note: Similar documentation should be provided for ancillary equipment if provided e.g. for PMS</w:t>
            </w:r>
            <w:r w:rsidR="00380986" w:rsidRPr="00895DB7">
              <w:rPr>
                <w:rFonts w:ascii="Arial" w:hAnsi="Arial" w:cs="Arial"/>
                <w:color w:val="000000" w:themeColor="text1"/>
                <w:sz w:val="22"/>
                <w:szCs w:val="22"/>
              </w:rPr>
              <w:t xml:space="preserve">, </w:t>
            </w:r>
            <w:r w:rsidRPr="00895DB7">
              <w:rPr>
                <w:rFonts w:ascii="Arial" w:hAnsi="Arial" w:cs="Arial"/>
                <w:color w:val="000000" w:themeColor="text1"/>
                <w:sz w:val="22"/>
                <w:szCs w:val="22"/>
              </w:rPr>
              <w:t>Microbial Air Sampler and Gloves Integrity tester</w:t>
            </w:r>
          </w:p>
        </w:tc>
        <w:tc>
          <w:tcPr>
            <w:tcW w:w="1134" w:type="dxa"/>
            <w:tcBorders>
              <w:left w:val="single" w:sz="4" w:space="0" w:color="000000"/>
              <w:bottom w:val="single" w:sz="4" w:space="0" w:color="000000"/>
              <w:right w:val="single" w:sz="4" w:space="0" w:color="000000"/>
            </w:tcBorders>
            <w:vAlign w:val="center"/>
          </w:tcPr>
          <w:p w14:paraId="109EC83B" w14:textId="7EA6816B" w:rsidR="00B71FC0"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3674408C" w14:textId="77777777" w:rsidR="00B71FC0" w:rsidRPr="00BD0E10" w:rsidRDefault="00B71FC0" w:rsidP="00B71FC0">
            <w:pPr>
              <w:snapToGrid w:val="0"/>
              <w:jc w:val="center"/>
              <w:rPr>
                <w:rFonts w:ascii="Arial" w:hAnsi="Arial" w:cs="Arial"/>
                <w:bCs/>
                <w:noProof/>
                <w:sz w:val="22"/>
                <w:szCs w:val="22"/>
                <w:lang w:val="en-US"/>
              </w:rPr>
            </w:pPr>
          </w:p>
        </w:tc>
      </w:tr>
      <w:tr w:rsidR="00262429" w:rsidRPr="00BD0E10" w14:paraId="596ED6D9" w14:textId="77777777" w:rsidTr="00597F68">
        <w:trPr>
          <w:trHeight w:val="284"/>
          <w:jc w:val="center"/>
        </w:trPr>
        <w:tc>
          <w:tcPr>
            <w:tcW w:w="9634" w:type="dxa"/>
            <w:gridSpan w:val="4"/>
            <w:tcBorders>
              <w:left w:val="single" w:sz="4" w:space="0" w:color="000000"/>
              <w:bottom w:val="single" w:sz="4" w:space="0" w:color="000000"/>
              <w:right w:val="single" w:sz="4" w:space="0" w:color="000000"/>
            </w:tcBorders>
          </w:tcPr>
          <w:p w14:paraId="4A13173A" w14:textId="1A8AAB47" w:rsidR="00262429" w:rsidRPr="00262429" w:rsidRDefault="00262429" w:rsidP="00B71FC0">
            <w:pPr>
              <w:snapToGrid w:val="0"/>
              <w:jc w:val="center"/>
              <w:rPr>
                <w:rFonts w:ascii="Arial" w:hAnsi="Arial" w:cs="Arial"/>
                <w:b/>
                <w:bCs/>
                <w:noProof/>
                <w:color w:val="000000" w:themeColor="text1"/>
                <w:sz w:val="22"/>
                <w:szCs w:val="22"/>
                <w:lang w:val="en-US"/>
              </w:rPr>
            </w:pPr>
            <w:r w:rsidRPr="00262429">
              <w:rPr>
                <w:rFonts w:ascii="Arial" w:hAnsi="Arial" w:cs="Arial"/>
                <w:b/>
                <w:bCs/>
                <w:color w:val="000000" w:themeColor="text1"/>
                <w:sz w:val="22"/>
                <w:szCs w:val="22"/>
              </w:rPr>
              <w:lastRenderedPageBreak/>
              <w:t>Design Qualification – DQ</w:t>
            </w:r>
          </w:p>
        </w:tc>
      </w:tr>
      <w:tr w:rsidR="00433A93" w:rsidRPr="00BD0E10" w14:paraId="035CA6CC" w14:textId="77777777" w:rsidTr="00D62703">
        <w:trPr>
          <w:trHeight w:val="284"/>
          <w:jc w:val="center"/>
        </w:trPr>
        <w:tc>
          <w:tcPr>
            <w:tcW w:w="1867" w:type="dxa"/>
            <w:tcBorders>
              <w:left w:val="single" w:sz="4" w:space="0" w:color="000000"/>
              <w:bottom w:val="single" w:sz="4" w:space="0" w:color="000000"/>
            </w:tcBorders>
          </w:tcPr>
          <w:p w14:paraId="2EF44164" w14:textId="680C5973" w:rsidR="00433A93"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58</w:t>
            </w:r>
          </w:p>
        </w:tc>
        <w:tc>
          <w:tcPr>
            <w:tcW w:w="5074" w:type="dxa"/>
            <w:tcBorders>
              <w:left w:val="single" w:sz="4" w:space="0" w:color="000000"/>
              <w:bottom w:val="single" w:sz="4" w:space="0" w:color="000000"/>
            </w:tcBorders>
          </w:tcPr>
          <w:p w14:paraId="6B7D56D8" w14:textId="304E76A9" w:rsidR="00433A93" w:rsidRPr="00BD0E10" w:rsidRDefault="00433A93" w:rsidP="00B71FC0">
            <w:pPr>
              <w:rPr>
                <w:rFonts w:ascii="Arial" w:hAnsi="Arial" w:cs="Arial"/>
                <w:color w:val="EE0000"/>
                <w:sz w:val="22"/>
                <w:szCs w:val="22"/>
              </w:rPr>
            </w:pPr>
            <w:r w:rsidRPr="00895DB7">
              <w:rPr>
                <w:rFonts w:ascii="Arial" w:hAnsi="Arial" w:cs="Arial"/>
                <w:color w:val="000000" w:themeColor="text1"/>
                <w:sz w:val="22"/>
                <w:szCs w:val="22"/>
              </w:rPr>
              <w:t>Design Qualification will be carried out by SUPPLIER. SUPPLIER shall deliver all required for this purpose documents approved by the CLIENT</w:t>
            </w:r>
          </w:p>
        </w:tc>
        <w:tc>
          <w:tcPr>
            <w:tcW w:w="1134" w:type="dxa"/>
            <w:tcBorders>
              <w:left w:val="single" w:sz="4" w:space="0" w:color="000000"/>
              <w:bottom w:val="single" w:sz="4" w:space="0" w:color="000000"/>
              <w:right w:val="single" w:sz="4" w:space="0" w:color="000000"/>
            </w:tcBorders>
            <w:vAlign w:val="center"/>
          </w:tcPr>
          <w:p w14:paraId="42797B2E" w14:textId="21488F52" w:rsidR="00433A93"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9775DF7" w14:textId="77777777" w:rsidR="00433A93" w:rsidRPr="00BD0E10" w:rsidRDefault="00433A93" w:rsidP="00B71FC0">
            <w:pPr>
              <w:snapToGrid w:val="0"/>
              <w:jc w:val="center"/>
              <w:rPr>
                <w:rFonts w:ascii="Arial" w:hAnsi="Arial" w:cs="Arial"/>
                <w:bCs/>
                <w:noProof/>
                <w:sz w:val="22"/>
                <w:szCs w:val="22"/>
                <w:lang w:val="en-US"/>
              </w:rPr>
            </w:pPr>
          </w:p>
        </w:tc>
      </w:tr>
      <w:tr w:rsidR="00433A93" w:rsidRPr="00BD0E10" w14:paraId="57DE1A61" w14:textId="77777777" w:rsidTr="00D62703">
        <w:trPr>
          <w:trHeight w:val="284"/>
          <w:jc w:val="center"/>
        </w:trPr>
        <w:tc>
          <w:tcPr>
            <w:tcW w:w="1867" w:type="dxa"/>
            <w:tcBorders>
              <w:left w:val="single" w:sz="4" w:space="0" w:color="000000"/>
              <w:bottom w:val="single" w:sz="4" w:space="0" w:color="000000"/>
            </w:tcBorders>
          </w:tcPr>
          <w:p w14:paraId="1B445FF9" w14:textId="0D9B8CEE" w:rsidR="00433A93"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59</w:t>
            </w:r>
          </w:p>
        </w:tc>
        <w:tc>
          <w:tcPr>
            <w:tcW w:w="5074" w:type="dxa"/>
            <w:tcBorders>
              <w:left w:val="single" w:sz="4" w:space="0" w:color="000000"/>
              <w:bottom w:val="single" w:sz="4" w:space="0" w:color="000000"/>
            </w:tcBorders>
          </w:tcPr>
          <w:p w14:paraId="29229A31" w14:textId="0E32AF2F" w:rsidR="00433A93" w:rsidRPr="00BD0E10" w:rsidRDefault="00433A93" w:rsidP="00B71FC0">
            <w:pPr>
              <w:rPr>
                <w:rFonts w:ascii="Arial" w:hAnsi="Arial" w:cs="Arial"/>
                <w:sz w:val="22"/>
                <w:szCs w:val="22"/>
              </w:rPr>
            </w:pPr>
            <w:r w:rsidRPr="00895DB7">
              <w:rPr>
                <w:rFonts w:ascii="Arial" w:hAnsi="Arial" w:cs="Arial"/>
                <w:color w:val="000000" w:themeColor="text1"/>
                <w:sz w:val="22"/>
                <w:szCs w:val="22"/>
              </w:rPr>
              <w:t>To identify the critical components of system/equipment the Component Criticality Assessment (CCA) shall be performed by SUPPLIER and approved by CLIENT. On the base of approved CCA, SUPPLIER will perform the Risk Analysis (RA).</w:t>
            </w:r>
          </w:p>
        </w:tc>
        <w:tc>
          <w:tcPr>
            <w:tcW w:w="1134" w:type="dxa"/>
            <w:tcBorders>
              <w:left w:val="single" w:sz="4" w:space="0" w:color="000000"/>
              <w:bottom w:val="single" w:sz="4" w:space="0" w:color="000000"/>
              <w:right w:val="single" w:sz="4" w:space="0" w:color="000000"/>
            </w:tcBorders>
            <w:vAlign w:val="center"/>
          </w:tcPr>
          <w:p w14:paraId="2F820F43" w14:textId="77AEEF96" w:rsidR="00433A93"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B903F6E" w14:textId="77777777" w:rsidR="00433A93" w:rsidRPr="00BD0E10" w:rsidRDefault="00433A93" w:rsidP="00B71FC0">
            <w:pPr>
              <w:snapToGrid w:val="0"/>
              <w:jc w:val="center"/>
              <w:rPr>
                <w:rFonts w:ascii="Arial" w:hAnsi="Arial" w:cs="Arial"/>
                <w:bCs/>
                <w:noProof/>
                <w:sz w:val="22"/>
                <w:szCs w:val="22"/>
                <w:lang w:val="en-US"/>
              </w:rPr>
            </w:pPr>
          </w:p>
        </w:tc>
      </w:tr>
      <w:tr w:rsidR="00433A93" w:rsidRPr="00BD0E10" w14:paraId="56B3901D" w14:textId="77777777" w:rsidTr="00D62703">
        <w:trPr>
          <w:trHeight w:val="284"/>
          <w:jc w:val="center"/>
        </w:trPr>
        <w:tc>
          <w:tcPr>
            <w:tcW w:w="1867" w:type="dxa"/>
            <w:tcBorders>
              <w:left w:val="single" w:sz="4" w:space="0" w:color="000000"/>
              <w:bottom w:val="single" w:sz="4" w:space="0" w:color="000000"/>
            </w:tcBorders>
          </w:tcPr>
          <w:p w14:paraId="2C3B64AB" w14:textId="74FAC173" w:rsidR="00433A93"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60</w:t>
            </w:r>
          </w:p>
        </w:tc>
        <w:tc>
          <w:tcPr>
            <w:tcW w:w="5074" w:type="dxa"/>
            <w:tcBorders>
              <w:left w:val="single" w:sz="4" w:space="0" w:color="000000"/>
              <w:bottom w:val="single" w:sz="4" w:space="0" w:color="000000"/>
            </w:tcBorders>
          </w:tcPr>
          <w:p w14:paraId="7D91B5D4" w14:textId="66C1D342" w:rsidR="00433A93" w:rsidRPr="00BD0E10" w:rsidRDefault="00433A93" w:rsidP="00B71FC0">
            <w:pPr>
              <w:rPr>
                <w:rFonts w:ascii="Arial" w:hAnsi="Arial" w:cs="Arial"/>
                <w:sz w:val="22"/>
                <w:szCs w:val="22"/>
              </w:rPr>
            </w:pPr>
            <w:r w:rsidRPr="00895DB7">
              <w:rPr>
                <w:rFonts w:ascii="Arial" w:hAnsi="Arial" w:cs="Arial"/>
                <w:color w:val="000000" w:themeColor="text1"/>
                <w:sz w:val="22"/>
                <w:szCs w:val="22"/>
              </w:rPr>
              <w:t>Risk Analysis should identify the level of risk associated with each component and functions of device/ system, and should be the basis for the scope of qualification tests. Both CCA and RA activities shall be done before DQ during designing phase.</w:t>
            </w:r>
          </w:p>
        </w:tc>
        <w:tc>
          <w:tcPr>
            <w:tcW w:w="1134" w:type="dxa"/>
            <w:tcBorders>
              <w:left w:val="single" w:sz="4" w:space="0" w:color="000000"/>
              <w:bottom w:val="single" w:sz="4" w:space="0" w:color="000000"/>
              <w:right w:val="single" w:sz="4" w:space="0" w:color="000000"/>
            </w:tcBorders>
            <w:vAlign w:val="center"/>
          </w:tcPr>
          <w:p w14:paraId="59F991AE" w14:textId="0D2A538B" w:rsidR="00433A93"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5656B03A" w14:textId="77777777" w:rsidR="00433A93" w:rsidRPr="00BD0E10" w:rsidRDefault="00433A93" w:rsidP="00B71FC0">
            <w:pPr>
              <w:snapToGrid w:val="0"/>
              <w:jc w:val="center"/>
              <w:rPr>
                <w:rFonts w:ascii="Arial" w:hAnsi="Arial" w:cs="Arial"/>
                <w:bCs/>
                <w:noProof/>
                <w:sz w:val="22"/>
                <w:szCs w:val="22"/>
                <w:lang w:val="en-US"/>
              </w:rPr>
            </w:pPr>
          </w:p>
        </w:tc>
      </w:tr>
      <w:tr w:rsidR="00433A93" w:rsidRPr="00BD0E10" w14:paraId="0269B263" w14:textId="77777777" w:rsidTr="00D62703">
        <w:trPr>
          <w:trHeight w:val="284"/>
          <w:jc w:val="center"/>
        </w:trPr>
        <w:tc>
          <w:tcPr>
            <w:tcW w:w="1867" w:type="dxa"/>
            <w:tcBorders>
              <w:left w:val="single" w:sz="4" w:space="0" w:color="000000"/>
              <w:bottom w:val="single" w:sz="4" w:space="0" w:color="000000"/>
            </w:tcBorders>
          </w:tcPr>
          <w:p w14:paraId="2FBFCC31" w14:textId="67BE7E35" w:rsidR="00433A93"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61</w:t>
            </w:r>
          </w:p>
        </w:tc>
        <w:tc>
          <w:tcPr>
            <w:tcW w:w="5074" w:type="dxa"/>
            <w:tcBorders>
              <w:left w:val="single" w:sz="4" w:space="0" w:color="000000"/>
              <w:bottom w:val="single" w:sz="4" w:space="0" w:color="000000"/>
            </w:tcBorders>
          </w:tcPr>
          <w:p w14:paraId="6C093CDA" w14:textId="2E5D01BD" w:rsidR="00433A93" w:rsidRPr="00BD0E10" w:rsidRDefault="00433A93" w:rsidP="00B71FC0">
            <w:pPr>
              <w:rPr>
                <w:rFonts w:ascii="Arial" w:hAnsi="Arial" w:cs="Arial"/>
                <w:sz w:val="22"/>
                <w:szCs w:val="22"/>
              </w:rPr>
            </w:pPr>
            <w:r w:rsidRPr="00895DB7">
              <w:rPr>
                <w:rFonts w:ascii="Arial" w:hAnsi="Arial" w:cs="Arial"/>
                <w:color w:val="000000" w:themeColor="text1"/>
                <w:sz w:val="22"/>
                <w:szCs w:val="22"/>
              </w:rPr>
              <w:t>SUPPLIER should prepare DQ qualification, which demonstrates that the device meets the GMP requirement and user requirements (URS), based on the own documentation. Next qualification should be accepted by CLIENT. DQ report should be available during FAT tests.</w:t>
            </w:r>
          </w:p>
        </w:tc>
        <w:tc>
          <w:tcPr>
            <w:tcW w:w="1134" w:type="dxa"/>
            <w:tcBorders>
              <w:left w:val="single" w:sz="4" w:space="0" w:color="000000"/>
              <w:bottom w:val="single" w:sz="4" w:space="0" w:color="000000"/>
              <w:right w:val="single" w:sz="4" w:space="0" w:color="000000"/>
            </w:tcBorders>
            <w:vAlign w:val="center"/>
          </w:tcPr>
          <w:p w14:paraId="39707B38" w14:textId="2BD3AD53" w:rsidR="00433A93"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B33EF22" w14:textId="77777777" w:rsidR="00433A93" w:rsidRPr="00BD0E10" w:rsidRDefault="00433A93" w:rsidP="00B71FC0">
            <w:pPr>
              <w:snapToGrid w:val="0"/>
              <w:jc w:val="center"/>
              <w:rPr>
                <w:rFonts w:ascii="Arial" w:hAnsi="Arial" w:cs="Arial"/>
                <w:bCs/>
                <w:noProof/>
                <w:sz w:val="22"/>
                <w:szCs w:val="22"/>
                <w:lang w:val="en-US"/>
              </w:rPr>
            </w:pPr>
          </w:p>
        </w:tc>
      </w:tr>
      <w:tr w:rsidR="00262429" w:rsidRPr="00BD0E10" w14:paraId="05CD47F8" w14:textId="77777777" w:rsidTr="00262429">
        <w:trPr>
          <w:trHeight w:val="284"/>
          <w:jc w:val="center"/>
        </w:trPr>
        <w:tc>
          <w:tcPr>
            <w:tcW w:w="9634" w:type="dxa"/>
            <w:gridSpan w:val="4"/>
            <w:tcBorders>
              <w:left w:val="single" w:sz="4" w:space="0" w:color="000000"/>
              <w:bottom w:val="single" w:sz="4" w:space="0" w:color="000000"/>
              <w:right w:val="single" w:sz="4" w:space="0" w:color="000000"/>
            </w:tcBorders>
            <w:shd w:val="clear" w:color="auto" w:fill="BFBFBF" w:themeFill="background1" w:themeFillShade="BF"/>
          </w:tcPr>
          <w:p w14:paraId="763FB9F1" w14:textId="23690CDD" w:rsidR="00262429" w:rsidRPr="00262429" w:rsidRDefault="00262429" w:rsidP="00B71FC0">
            <w:pPr>
              <w:snapToGrid w:val="0"/>
              <w:jc w:val="center"/>
              <w:rPr>
                <w:rFonts w:ascii="Arial" w:hAnsi="Arial" w:cs="Arial"/>
                <w:b/>
                <w:bCs/>
                <w:noProof/>
                <w:color w:val="000000" w:themeColor="text1"/>
                <w:sz w:val="22"/>
                <w:szCs w:val="22"/>
                <w:lang w:val="en-US"/>
              </w:rPr>
            </w:pPr>
            <w:r w:rsidRPr="00262429">
              <w:rPr>
                <w:rFonts w:ascii="Arial" w:hAnsi="Arial" w:cs="Arial"/>
                <w:b/>
                <w:bCs/>
                <w:color w:val="000000" w:themeColor="text1"/>
                <w:sz w:val="22"/>
                <w:szCs w:val="22"/>
              </w:rPr>
              <w:t>Installation Qualification Test – IQ</w:t>
            </w:r>
          </w:p>
        </w:tc>
      </w:tr>
      <w:tr w:rsidR="00433A93" w:rsidRPr="00BD0E10" w14:paraId="39AD7929" w14:textId="77777777" w:rsidTr="00D62703">
        <w:trPr>
          <w:trHeight w:val="284"/>
          <w:jc w:val="center"/>
        </w:trPr>
        <w:tc>
          <w:tcPr>
            <w:tcW w:w="1867" w:type="dxa"/>
            <w:tcBorders>
              <w:left w:val="single" w:sz="4" w:space="0" w:color="000000"/>
              <w:bottom w:val="single" w:sz="4" w:space="0" w:color="000000"/>
            </w:tcBorders>
          </w:tcPr>
          <w:p w14:paraId="12836265" w14:textId="590C333B" w:rsidR="00433A93"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62</w:t>
            </w:r>
          </w:p>
        </w:tc>
        <w:tc>
          <w:tcPr>
            <w:tcW w:w="5074" w:type="dxa"/>
            <w:tcBorders>
              <w:left w:val="single" w:sz="4" w:space="0" w:color="000000"/>
              <w:bottom w:val="single" w:sz="4" w:space="0" w:color="000000"/>
            </w:tcBorders>
          </w:tcPr>
          <w:p w14:paraId="556283A6" w14:textId="6AD69F55" w:rsidR="00433A93" w:rsidRPr="00BD0E10" w:rsidRDefault="00433A93" w:rsidP="00B71FC0">
            <w:pPr>
              <w:rPr>
                <w:rFonts w:ascii="Arial" w:hAnsi="Arial" w:cs="Arial"/>
                <w:color w:val="EE0000"/>
                <w:sz w:val="22"/>
                <w:szCs w:val="22"/>
              </w:rPr>
            </w:pPr>
            <w:r w:rsidRPr="00895DB7">
              <w:rPr>
                <w:rFonts w:ascii="Arial" w:hAnsi="Arial" w:cs="Arial"/>
                <w:color w:val="000000" w:themeColor="text1"/>
                <w:sz w:val="22"/>
                <w:szCs w:val="22"/>
              </w:rPr>
              <w:t>SUPPLIER is responsible for execution of the Installation Qualification (IQ) under supervision of CLIENT.</w:t>
            </w:r>
          </w:p>
        </w:tc>
        <w:tc>
          <w:tcPr>
            <w:tcW w:w="1134" w:type="dxa"/>
            <w:tcBorders>
              <w:left w:val="single" w:sz="4" w:space="0" w:color="000000"/>
              <w:bottom w:val="single" w:sz="4" w:space="0" w:color="000000"/>
              <w:right w:val="single" w:sz="4" w:space="0" w:color="000000"/>
            </w:tcBorders>
            <w:vAlign w:val="center"/>
          </w:tcPr>
          <w:p w14:paraId="3F6151AB" w14:textId="4416349A" w:rsidR="00433A93"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386E936" w14:textId="77777777" w:rsidR="00433A93" w:rsidRPr="00BD0E10" w:rsidRDefault="00433A93" w:rsidP="00B71FC0">
            <w:pPr>
              <w:snapToGrid w:val="0"/>
              <w:jc w:val="center"/>
              <w:rPr>
                <w:rFonts w:ascii="Arial" w:hAnsi="Arial" w:cs="Arial"/>
                <w:bCs/>
                <w:noProof/>
                <w:sz w:val="22"/>
                <w:szCs w:val="22"/>
                <w:lang w:val="en-US"/>
              </w:rPr>
            </w:pPr>
          </w:p>
        </w:tc>
      </w:tr>
      <w:tr w:rsidR="00433A93" w:rsidRPr="00BD0E10" w14:paraId="43CA26E3" w14:textId="77777777" w:rsidTr="00D62703">
        <w:trPr>
          <w:trHeight w:val="284"/>
          <w:jc w:val="center"/>
        </w:trPr>
        <w:tc>
          <w:tcPr>
            <w:tcW w:w="1867" w:type="dxa"/>
            <w:tcBorders>
              <w:left w:val="single" w:sz="4" w:space="0" w:color="000000"/>
              <w:bottom w:val="single" w:sz="4" w:space="0" w:color="000000"/>
            </w:tcBorders>
          </w:tcPr>
          <w:p w14:paraId="556C61E0" w14:textId="38B77684" w:rsidR="00433A93" w:rsidRPr="00BD0E10" w:rsidRDefault="0026242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w:t>
            </w:r>
            <w:r w:rsidR="009E286B">
              <w:rPr>
                <w:rFonts w:ascii="Arial" w:hAnsi="Arial" w:cs="Arial"/>
                <w:noProof/>
                <w:sz w:val="22"/>
                <w:szCs w:val="22"/>
                <w:lang w:val="en-US"/>
              </w:rPr>
              <w:t>3</w:t>
            </w:r>
          </w:p>
        </w:tc>
        <w:tc>
          <w:tcPr>
            <w:tcW w:w="5074" w:type="dxa"/>
            <w:tcBorders>
              <w:left w:val="single" w:sz="4" w:space="0" w:color="000000"/>
              <w:bottom w:val="single" w:sz="4" w:space="0" w:color="000000"/>
            </w:tcBorders>
          </w:tcPr>
          <w:p w14:paraId="27D7A924" w14:textId="77777777" w:rsidR="00433A93" w:rsidRPr="00895DB7" w:rsidRDefault="00433A93" w:rsidP="00433A93">
            <w:pPr>
              <w:pStyle w:val="Tekstkomentarza"/>
              <w:rPr>
                <w:rFonts w:cs="Arial"/>
                <w:color w:val="000000" w:themeColor="text1"/>
                <w:szCs w:val="22"/>
              </w:rPr>
            </w:pPr>
            <w:r w:rsidRPr="00895DB7">
              <w:rPr>
                <w:rFonts w:cs="Arial"/>
                <w:color w:val="000000" w:themeColor="text1"/>
                <w:szCs w:val="22"/>
              </w:rPr>
              <w:t>There is a requirement to complete qualification which will be based on Functional Risk Analysis, but should cover at least:</w:t>
            </w:r>
          </w:p>
          <w:p w14:paraId="0B4D296C" w14:textId="77777777" w:rsidR="00433A93" w:rsidRPr="00895DB7" w:rsidRDefault="00433A93" w:rsidP="00B71FC0">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As-built documentation verification (e.g. P&amp;ID, layouts, etc.)</w:t>
            </w:r>
          </w:p>
          <w:p w14:paraId="591381D8" w14:textId="77777777" w:rsidR="00433A93" w:rsidRPr="00895DB7" w:rsidRDefault="00433A93" w:rsidP="00433A93">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Technical documentation verification (e.g. data sheets, declarations, licences, technical specifications, required for IQ / OQ)</w:t>
            </w:r>
          </w:p>
          <w:p w14:paraId="1FE068B1" w14:textId="77777777" w:rsidR="00433A93" w:rsidRPr="00895DB7" w:rsidRDefault="00433A93" w:rsidP="00433A93">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rPr>
              <w:t>Drawing, Lists and P&amp;ID walk-down</w:t>
            </w:r>
          </w:p>
          <w:p w14:paraId="1AFD36EF" w14:textId="77777777" w:rsidR="00433A93" w:rsidRPr="00895DB7" w:rsidRDefault="00433A93" w:rsidP="00433A93">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rPr>
              <w:t>Utilities verification</w:t>
            </w:r>
          </w:p>
          <w:p w14:paraId="57500471" w14:textId="77777777" w:rsidR="00433A93" w:rsidRPr="00895DB7" w:rsidRDefault="00433A93" w:rsidP="00433A93">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Critical instrument manufacturer’s calibration certificates verification</w:t>
            </w:r>
          </w:p>
          <w:p w14:paraId="60EA3EF7" w14:textId="77777777" w:rsidR="00433A93" w:rsidRPr="00895DB7" w:rsidRDefault="00433A93" w:rsidP="00433A93">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Testing equipment calibration verification</w:t>
            </w:r>
          </w:p>
          <w:p w14:paraId="0B149CDF" w14:textId="0C142B9E" w:rsidR="00215234" w:rsidRPr="00215234" w:rsidRDefault="00433A93" w:rsidP="00D57A76">
            <w:pPr>
              <w:pStyle w:val="Akapitzlist"/>
              <w:numPr>
                <w:ilvl w:val="0"/>
                <w:numId w:val="21"/>
              </w:numPr>
              <w:autoSpaceDE w:val="0"/>
              <w:autoSpaceDN w:val="0"/>
              <w:adjustRightInd w:val="0"/>
              <w:spacing w:after="36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Verification of correctness of installation vs approved documentation</w:t>
            </w:r>
            <w:r w:rsidR="00895DB7" w:rsidRPr="00895DB7">
              <w:rPr>
                <w:rFonts w:ascii="Arial" w:hAnsi="Arial" w:cs="Arial"/>
                <w:color w:val="000000" w:themeColor="text1"/>
                <w:sz w:val="22"/>
                <w:szCs w:val="22"/>
                <w:lang w:eastAsia="en-US"/>
              </w:rPr>
              <w:t>.</w:t>
            </w:r>
          </w:p>
          <w:p w14:paraId="684ABD1C" w14:textId="5C9EDE25" w:rsidR="00D57A76" w:rsidRPr="00895DB7" w:rsidRDefault="00D57A76" w:rsidP="00D57A76">
            <w:pPr>
              <w:autoSpaceDE w:val="0"/>
              <w:autoSpaceDN w:val="0"/>
              <w:adjustRightInd w:val="0"/>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For computerised system:</w:t>
            </w:r>
          </w:p>
          <w:p w14:paraId="3F9DB266" w14:textId="0B16DD38" w:rsidR="00D57A76" w:rsidRPr="00895DB7" w:rsidRDefault="00D57A76" w:rsidP="00D57A76">
            <w:pPr>
              <w:pStyle w:val="Akapitzlist"/>
              <w:numPr>
                <w:ilvl w:val="0"/>
                <w:numId w:val="21"/>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 xml:space="preserve"> As-built documentation verification (Functional Specification, Design and Configuration</w:t>
            </w:r>
            <w:r w:rsidR="009E286B" w:rsidRPr="00895DB7">
              <w:rPr>
                <w:rFonts w:ascii="Arial" w:hAnsi="Arial" w:cs="Arial"/>
                <w:color w:val="000000" w:themeColor="text1"/>
                <w:sz w:val="22"/>
                <w:szCs w:val="22"/>
                <w:lang w:eastAsia="en-US"/>
              </w:rPr>
              <w:t xml:space="preserve"> </w:t>
            </w:r>
            <w:r w:rsidRPr="00895DB7">
              <w:rPr>
                <w:rFonts w:ascii="Arial" w:hAnsi="Arial" w:cs="Arial"/>
                <w:color w:val="000000" w:themeColor="text1"/>
                <w:sz w:val="22"/>
                <w:szCs w:val="22"/>
                <w:lang w:eastAsia="en-US"/>
              </w:rPr>
              <w:t>Specification, HDS/SDS)</w:t>
            </w:r>
          </w:p>
          <w:p w14:paraId="3069A6CB" w14:textId="77777777" w:rsidR="00D57A7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lastRenderedPageBreak/>
              <w:t>Hardware/Software Installation Verification</w:t>
            </w:r>
          </w:p>
          <w:p w14:paraId="583DB259" w14:textId="77777777" w:rsidR="00D57A7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Visualization verification (HMI / SCADA)</w:t>
            </w:r>
          </w:p>
          <w:p w14:paraId="4DF6598B" w14:textId="77777777" w:rsidR="00D57A7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Input/Output Verification</w:t>
            </w:r>
          </w:p>
          <w:p w14:paraId="35D04E9E" w14:textId="77777777" w:rsidR="00D57A7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CFR 21 Part 11 and Annex 11 to GMP compliance verification</w:t>
            </w:r>
          </w:p>
          <w:p w14:paraId="7B782912" w14:textId="77777777" w:rsidR="00D57A7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Power supply test</w:t>
            </w:r>
          </w:p>
          <w:p w14:paraId="67C67CC2" w14:textId="77777777" w:rsidR="00D57A7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pl-PL" w:eastAsia="en-US"/>
              </w:rPr>
              <w:t>Alarm Verification</w:t>
            </w:r>
          </w:p>
          <w:p w14:paraId="2C0A51FB" w14:textId="77777777" w:rsidR="0038098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en-US" w:eastAsia="en-US"/>
              </w:rPr>
              <w:t>Access Level Control / Security Verification</w:t>
            </w:r>
          </w:p>
          <w:p w14:paraId="15994F08" w14:textId="77777777" w:rsidR="00380986" w:rsidRPr="00895DB7" w:rsidRDefault="00D57A76" w:rsidP="0038098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pl-PL" w:eastAsia="en-US"/>
              </w:rPr>
              <w:t>Audit Trail Testing</w:t>
            </w:r>
          </w:p>
          <w:p w14:paraId="46B58AD4" w14:textId="77777777" w:rsidR="00380986" w:rsidRPr="00895DB7" w:rsidRDefault="00D57A76" w:rsidP="0038098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eastAsia="en-US"/>
              </w:rPr>
              <w:t>Back-Up and Recovery Procedure Verification</w:t>
            </w:r>
          </w:p>
          <w:p w14:paraId="7D30F626" w14:textId="77777777" w:rsidR="00380986" w:rsidRPr="00895DB7" w:rsidRDefault="00D57A76" w:rsidP="0038098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pl-PL" w:eastAsia="en-US"/>
              </w:rPr>
              <w:t>HMI/Screen Functionality Verification</w:t>
            </w:r>
          </w:p>
          <w:p w14:paraId="2BF63341" w14:textId="77777777" w:rsidR="00380986" w:rsidRPr="00895DB7" w:rsidRDefault="00D57A76" w:rsidP="0038098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pl-PL" w:eastAsia="en-US"/>
              </w:rPr>
              <w:t>Raporting (including printouts)</w:t>
            </w:r>
          </w:p>
          <w:p w14:paraId="194CCDC6" w14:textId="48B96E83" w:rsidR="00380986" w:rsidRPr="00895DB7" w:rsidRDefault="00D57A76" w:rsidP="0038098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pl-PL" w:eastAsia="en-US"/>
              </w:rPr>
              <w:t xml:space="preserve">Archiving </w:t>
            </w:r>
            <w:r w:rsidR="00380986" w:rsidRPr="00895DB7">
              <w:rPr>
                <w:rFonts w:ascii="Arial" w:hAnsi="Arial" w:cs="Arial"/>
                <w:color w:val="000000" w:themeColor="text1"/>
                <w:sz w:val="22"/>
                <w:szCs w:val="22"/>
                <w:lang w:val="pl-PL" w:eastAsia="en-US"/>
              </w:rPr>
              <w:t>/ Trending</w:t>
            </w:r>
          </w:p>
          <w:p w14:paraId="32E2D246" w14:textId="77777777" w:rsidR="00380986" w:rsidRPr="00895DB7" w:rsidRDefault="00D57A76" w:rsidP="00D57A76">
            <w:pPr>
              <w:pStyle w:val="Akapitzlist"/>
              <w:numPr>
                <w:ilvl w:val="0"/>
                <w:numId w:val="22"/>
              </w:numPr>
              <w:autoSpaceDE w:val="0"/>
              <w:autoSpaceDN w:val="0"/>
              <w:adjustRightInd w:val="0"/>
              <w:ind w:left="504"/>
              <w:rPr>
                <w:rFonts w:ascii="Arial" w:hAnsi="Arial" w:cs="Arial"/>
                <w:color w:val="000000" w:themeColor="text1"/>
                <w:sz w:val="22"/>
                <w:szCs w:val="22"/>
                <w:lang w:eastAsia="en-US"/>
              </w:rPr>
            </w:pPr>
            <w:r w:rsidRPr="00895DB7">
              <w:rPr>
                <w:rFonts w:ascii="Arial" w:hAnsi="Arial" w:cs="Arial"/>
                <w:color w:val="000000" w:themeColor="text1"/>
                <w:sz w:val="22"/>
                <w:szCs w:val="22"/>
                <w:lang w:val="pl-PL" w:eastAsia="en-US"/>
              </w:rPr>
              <w:t>Data security</w:t>
            </w:r>
          </w:p>
          <w:p w14:paraId="39F3C3A3" w14:textId="2749FB9E" w:rsidR="00D57A76" w:rsidRPr="00BD0E10" w:rsidRDefault="00D57A76" w:rsidP="00D57A76">
            <w:pPr>
              <w:pStyle w:val="Akapitzlist"/>
              <w:numPr>
                <w:ilvl w:val="0"/>
                <w:numId w:val="22"/>
              </w:numPr>
              <w:autoSpaceDE w:val="0"/>
              <w:autoSpaceDN w:val="0"/>
              <w:adjustRightInd w:val="0"/>
              <w:ind w:left="504"/>
              <w:rPr>
                <w:rFonts w:ascii="Arial" w:hAnsi="Arial" w:cs="Arial"/>
                <w:color w:val="EE0000"/>
                <w:sz w:val="22"/>
                <w:szCs w:val="22"/>
                <w:lang w:eastAsia="en-US"/>
              </w:rPr>
            </w:pPr>
            <w:r w:rsidRPr="00895DB7">
              <w:rPr>
                <w:rFonts w:ascii="Arial" w:hAnsi="Arial" w:cs="Arial"/>
                <w:color w:val="000000" w:themeColor="text1"/>
                <w:sz w:val="22"/>
                <w:szCs w:val="22"/>
                <w:lang w:eastAsia="en-US"/>
              </w:rPr>
              <w:t>Power failure test / Emergency stop test</w:t>
            </w:r>
            <w:r w:rsidR="00895DB7">
              <w:rPr>
                <w:rFonts w:ascii="Arial" w:hAnsi="Arial" w:cs="Arial"/>
                <w:color w:val="000000" w:themeColor="text1"/>
                <w:sz w:val="22"/>
                <w:szCs w:val="22"/>
                <w:lang w:eastAsia="en-US"/>
              </w:rPr>
              <w:t>.</w:t>
            </w:r>
          </w:p>
        </w:tc>
        <w:tc>
          <w:tcPr>
            <w:tcW w:w="1134" w:type="dxa"/>
            <w:tcBorders>
              <w:left w:val="single" w:sz="4" w:space="0" w:color="000000"/>
              <w:bottom w:val="single" w:sz="4" w:space="0" w:color="000000"/>
              <w:right w:val="single" w:sz="4" w:space="0" w:color="000000"/>
            </w:tcBorders>
            <w:vAlign w:val="center"/>
          </w:tcPr>
          <w:p w14:paraId="57A52851" w14:textId="6EFCF19A" w:rsidR="00433A93" w:rsidRPr="00BD0E10" w:rsidRDefault="00262429" w:rsidP="00B71FC0">
            <w:pPr>
              <w:snapToGrid w:val="0"/>
              <w:jc w:val="center"/>
              <w:rPr>
                <w:rFonts w:ascii="Arial" w:hAnsi="Arial" w:cs="Arial"/>
                <w:bCs/>
                <w:noProof/>
                <w:sz w:val="22"/>
                <w:szCs w:val="22"/>
                <w:lang w:val="en-US"/>
              </w:rPr>
            </w:pPr>
            <w:r>
              <w:rPr>
                <w:rFonts w:ascii="Arial" w:hAnsi="Arial" w:cs="Arial"/>
                <w:bCs/>
                <w:noProof/>
                <w:sz w:val="22"/>
                <w:szCs w:val="22"/>
                <w:lang w:val="en-US"/>
              </w:rPr>
              <w:lastRenderedPageBreak/>
              <w:t>M</w:t>
            </w:r>
          </w:p>
        </w:tc>
        <w:tc>
          <w:tcPr>
            <w:tcW w:w="1559" w:type="dxa"/>
            <w:tcBorders>
              <w:left w:val="single" w:sz="4" w:space="0" w:color="000000"/>
              <w:bottom w:val="single" w:sz="4" w:space="0" w:color="000000"/>
              <w:right w:val="single" w:sz="4" w:space="0" w:color="000000"/>
            </w:tcBorders>
            <w:vAlign w:val="center"/>
          </w:tcPr>
          <w:p w14:paraId="76089F0A" w14:textId="77777777" w:rsidR="00433A93" w:rsidRPr="00BD0E10" w:rsidRDefault="00433A93" w:rsidP="00B71FC0">
            <w:pPr>
              <w:snapToGrid w:val="0"/>
              <w:jc w:val="center"/>
              <w:rPr>
                <w:rFonts w:ascii="Arial" w:hAnsi="Arial" w:cs="Arial"/>
                <w:bCs/>
                <w:noProof/>
                <w:sz w:val="22"/>
                <w:szCs w:val="22"/>
                <w:lang w:val="en-US"/>
              </w:rPr>
            </w:pPr>
          </w:p>
        </w:tc>
      </w:tr>
      <w:tr w:rsidR="00433A93" w:rsidRPr="00BD0E10" w14:paraId="460119D7" w14:textId="77777777" w:rsidTr="00D62703">
        <w:trPr>
          <w:trHeight w:val="284"/>
          <w:jc w:val="center"/>
        </w:trPr>
        <w:tc>
          <w:tcPr>
            <w:tcW w:w="1867" w:type="dxa"/>
            <w:tcBorders>
              <w:left w:val="single" w:sz="4" w:space="0" w:color="000000"/>
              <w:bottom w:val="single" w:sz="4" w:space="0" w:color="000000"/>
            </w:tcBorders>
          </w:tcPr>
          <w:p w14:paraId="6F258104" w14:textId="4F2FCD3F" w:rsidR="00433A93"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64</w:t>
            </w:r>
          </w:p>
        </w:tc>
        <w:tc>
          <w:tcPr>
            <w:tcW w:w="5074" w:type="dxa"/>
            <w:tcBorders>
              <w:left w:val="single" w:sz="4" w:space="0" w:color="000000"/>
              <w:bottom w:val="single" w:sz="4" w:space="0" w:color="000000"/>
            </w:tcBorders>
          </w:tcPr>
          <w:p w14:paraId="0CD37589" w14:textId="484F9B38" w:rsidR="00433A93" w:rsidRPr="00BD0E10" w:rsidRDefault="00380986" w:rsidP="00B71FC0">
            <w:pPr>
              <w:rPr>
                <w:rFonts w:ascii="Arial" w:hAnsi="Arial" w:cs="Arial"/>
                <w:color w:val="EE0000"/>
                <w:sz w:val="22"/>
                <w:szCs w:val="22"/>
              </w:rPr>
            </w:pPr>
            <w:r w:rsidRPr="00895DB7">
              <w:rPr>
                <w:rFonts w:ascii="Arial" w:hAnsi="Arial" w:cs="Arial"/>
                <w:color w:val="000000" w:themeColor="text1"/>
                <w:sz w:val="22"/>
                <w:szCs w:val="22"/>
              </w:rPr>
              <w:t>In case of failure, tests will be repeated by SUPPLIER and any costs, which are caused by a prolongation of IQ shall be covered by SUPPLIER.</w:t>
            </w:r>
          </w:p>
        </w:tc>
        <w:tc>
          <w:tcPr>
            <w:tcW w:w="1134" w:type="dxa"/>
            <w:tcBorders>
              <w:left w:val="single" w:sz="4" w:space="0" w:color="000000"/>
              <w:bottom w:val="single" w:sz="4" w:space="0" w:color="000000"/>
              <w:right w:val="single" w:sz="4" w:space="0" w:color="000000"/>
            </w:tcBorders>
            <w:vAlign w:val="center"/>
          </w:tcPr>
          <w:p w14:paraId="2750BEA5" w14:textId="77E1D6C1" w:rsidR="00433A93" w:rsidRPr="00BD0E10" w:rsidRDefault="009E286B"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5FAE8A6B" w14:textId="77777777" w:rsidR="00433A93" w:rsidRPr="00BD0E10" w:rsidRDefault="00433A93" w:rsidP="00B71FC0">
            <w:pPr>
              <w:snapToGrid w:val="0"/>
              <w:jc w:val="center"/>
              <w:rPr>
                <w:rFonts w:ascii="Arial" w:hAnsi="Arial" w:cs="Arial"/>
                <w:bCs/>
                <w:noProof/>
                <w:sz w:val="22"/>
                <w:szCs w:val="22"/>
                <w:lang w:val="en-US"/>
              </w:rPr>
            </w:pPr>
          </w:p>
        </w:tc>
      </w:tr>
      <w:tr w:rsidR="00380986" w:rsidRPr="00BD0E10" w14:paraId="0F20199C" w14:textId="77777777" w:rsidTr="00D62703">
        <w:trPr>
          <w:trHeight w:val="284"/>
          <w:jc w:val="center"/>
        </w:trPr>
        <w:tc>
          <w:tcPr>
            <w:tcW w:w="1867" w:type="dxa"/>
            <w:tcBorders>
              <w:left w:val="single" w:sz="4" w:space="0" w:color="000000"/>
              <w:bottom w:val="single" w:sz="4" w:space="0" w:color="000000"/>
            </w:tcBorders>
          </w:tcPr>
          <w:p w14:paraId="58E5F2B8" w14:textId="561EECA4" w:rsidR="00380986"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65</w:t>
            </w:r>
          </w:p>
        </w:tc>
        <w:tc>
          <w:tcPr>
            <w:tcW w:w="5074" w:type="dxa"/>
            <w:tcBorders>
              <w:left w:val="single" w:sz="4" w:space="0" w:color="000000"/>
              <w:bottom w:val="single" w:sz="4" w:space="0" w:color="000000"/>
            </w:tcBorders>
          </w:tcPr>
          <w:p w14:paraId="089D6556" w14:textId="5D831D4F" w:rsidR="00380986" w:rsidRPr="00BD0E10" w:rsidRDefault="00380986" w:rsidP="00B71FC0">
            <w:pPr>
              <w:rPr>
                <w:rFonts w:ascii="Arial" w:hAnsi="Arial" w:cs="Arial"/>
                <w:color w:val="EE0000"/>
                <w:sz w:val="22"/>
                <w:szCs w:val="22"/>
              </w:rPr>
            </w:pPr>
            <w:r w:rsidRPr="00895DB7">
              <w:rPr>
                <w:rFonts w:ascii="Arial" w:hAnsi="Arial" w:cs="Arial"/>
                <w:color w:val="000000" w:themeColor="text1"/>
                <w:sz w:val="22"/>
                <w:szCs w:val="22"/>
              </w:rPr>
              <w:t>SUPPLIER will also create the IQ-Report upon completion of IQ, accepted by CLIENT, with the information that OQ qualification could start and shall commit to resolve any deviations identified during the IQ execution.</w:t>
            </w:r>
          </w:p>
        </w:tc>
        <w:tc>
          <w:tcPr>
            <w:tcW w:w="1134" w:type="dxa"/>
            <w:tcBorders>
              <w:left w:val="single" w:sz="4" w:space="0" w:color="000000"/>
              <w:bottom w:val="single" w:sz="4" w:space="0" w:color="000000"/>
              <w:right w:val="single" w:sz="4" w:space="0" w:color="000000"/>
            </w:tcBorders>
            <w:vAlign w:val="center"/>
          </w:tcPr>
          <w:p w14:paraId="19454001" w14:textId="2DF8A765" w:rsidR="00380986" w:rsidRPr="00BD0E10" w:rsidRDefault="009E286B"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0B51CD7" w14:textId="77777777" w:rsidR="00380986" w:rsidRPr="00BD0E10" w:rsidRDefault="00380986" w:rsidP="00B71FC0">
            <w:pPr>
              <w:snapToGrid w:val="0"/>
              <w:jc w:val="center"/>
              <w:rPr>
                <w:rFonts w:ascii="Arial" w:hAnsi="Arial" w:cs="Arial"/>
                <w:bCs/>
                <w:noProof/>
                <w:sz w:val="22"/>
                <w:szCs w:val="22"/>
                <w:lang w:val="en-US"/>
              </w:rPr>
            </w:pPr>
          </w:p>
        </w:tc>
      </w:tr>
      <w:tr w:rsidR="00380986" w:rsidRPr="00BD0E10" w14:paraId="57C4CF51" w14:textId="77777777" w:rsidTr="00D62703">
        <w:trPr>
          <w:trHeight w:val="284"/>
          <w:jc w:val="center"/>
        </w:trPr>
        <w:tc>
          <w:tcPr>
            <w:tcW w:w="1867" w:type="dxa"/>
            <w:tcBorders>
              <w:left w:val="single" w:sz="4" w:space="0" w:color="000000"/>
              <w:bottom w:val="single" w:sz="4" w:space="0" w:color="000000"/>
            </w:tcBorders>
          </w:tcPr>
          <w:p w14:paraId="6D06B50A" w14:textId="76243753" w:rsidR="00380986"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66</w:t>
            </w:r>
          </w:p>
        </w:tc>
        <w:tc>
          <w:tcPr>
            <w:tcW w:w="5074" w:type="dxa"/>
            <w:tcBorders>
              <w:left w:val="single" w:sz="4" w:space="0" w:color="000000"/>
              <w:bottom w:val="single" w:sz="4" w:space="0" w:color="000000"/>
            </w:tcBorders>
          </w:tcPr>
          <w:p w14:paraId="355C2EEE" w14:textId="72FFF8A1" w:rsidR="00380986" w:rsidRPr="00895DB7" w:rsidRDefault="00380986" w:rsidP="00B71FC0">
            <w:pPr>
              <w:rPr>
                <w:rFonts w:ascii="Arial" w:hAnsi="Arial" w:cs="Arial"/>
                <w:color w:val="000000" w:themeColor="text1"/>
                <w:sz w:val="22"/>
                <w:szCs w:val="22"/>
              </w:rPr>
            </w:pPr>
            <w:r w:rsidRPr="00895DB7">
              <w:rPr>
                <w:rFonts w:ascii="Arial" w:hAnsi="Arial" w:cs="Arial"/>
                <w:color w:val="000000" w:themeColor="text1"/>
                <w:sz w:val="22"/>
                <w:szCs w:val="22"/>
              </w:rPr>
              <w:t>IQ positive completion is the condition to release for Operational Qualification (OQ).</w:t>
            </w:r>
          </w:p>
        </w:tc>
        <w:tc>
          <w:tcPr>
            <w:tcW w:w="1134" w:type="dxa"/>
            <w:tcBorders>
              <w:left w:val="single" w:sz="4" w:space="0" w:color="000000"/>
              <w:bottom w:val="single" w:sz="4" w:space="0" w:color="000000"/>
              <w:right w:val="single" w:sz="4" w:space="0" w:color="000000"/>
            </w:tcBorders>
            <w:vAlign w:val="center"/>
          </w:tcPr>
          <w:p w14:paraId="2C812253" w14:textId="666B4F8E" w:rsidR="00380986" w:rsidRPr="00BD0E10" w:rsidRDefault="009E286B"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10E9707" w14:textId="77777777" w:rsidR="00380986" w:rsidRPr="00BD0E10" w:rsidRDefault="00380986" w:rsidP="00B71FC0">
            <w:pPr>
              <w:snapToGrid w:val="0"/>
              <w:jc w:val="center"/>
              <w:rPr>
                <w:rFonts w:ascii="Arial" w:hAnsi="Arial" w:cs="Arial"/>
                <w:bCs/>
                <w:noProof/>
                <w:sz w:val="22"/>
                <w:szCs w:val="22"/>
                <w:lang w:val="en-US"/>
              </w:rPr>
            </w:pPr>
          </w:p>
        </w:tc>
      </w:tr>
      <w:tr w:rsidR="009E286B" w:rsidRPr="00BD0E10" w14:paraId="2DA1C68B" w14:textId="77777777" w:rsidTr="009E286B">
        <w:trPr>
          <w:trHeight w:val="284"/>
          <w:jc w:val="center"/>
        </w:trPr>
        <w:tc>
          <w:tcPr>
            <w:tcW w:w="9634" w:type="dxa"/>
            <w:gridSpan w:val="4"/>
            <w:tcBorders>
              <w:left w:val="single" w:sz="4" w:space="0" w:color="000000"/>
              <w:bottom w:val="single" w:sz="4" w:space="0" w:color="000000"/>
              <w:right w:val="single" w:sz="4" w:space="0" w:color="000000"/>
            </w:tcBorders>
            <w:shd w:val="clear" w:color="auto" w:fill="BFBFBF" w:themeFill="background1" w:themeFillShade="BF"/>
          </w:tcPr>
          <w:p w14:paraId="409BA1FA" w14:textId="57D88E40" w:rsidR="009E286B" w:rsidRPr="009E286B" w:rsidRDefault="009E286B" w:rsidP="00B71FC0">
            <w:pPr>
              <w:snapToGrid w:val="0"/>
              <w:jc w:val="center"/>
              <w:rPr>
                <w:rFonts w:ascii="Arial" w:hAnsi="Arial" w:cs="Arial"/>
                <w:b/>
                <w:bCs/>
                <w:noProof/>
                <w:color w:val="000000" w:themeColor="text1"/>
                <w:sz w:val="22"/>
                <w:szCs w:val="22"/>
                <w:lang w:val="en-US"/>
              </w:rPr>
            </w:pPr>
            <w:r w:rsidRPr="009E286B">
              <w:rPr>
                <w:rFonts w:ascii="Arial" w:hAnsi="Arial" w:cs="Arial"/>
                <w:b/>
                <w:bCs/>
                <w:color w:val="000000" w:themeColor="text1"/>
                <w:sz w:val="22"/>
                <w:szCs w:val="22"/>
              </w:rPr>
              <w:t>Operational Qualification Test – OQ</w:t>
            </w:r>
          </w:p>
        </w:tc>
      </w:tr>
      <w:tr w:rsidR="00380986" w:rsidRPr="00BD0E10" w14:paraId="139272ED" w14:textId="77777777" w:rsidTr="00D62703">
        <w:trPr>
          <w:trHeight w:val="284"/>
          <w:jc w:val="center"/>
        </w:trPr>
        <w:tc>
          <w:tcPr>
            <w:tcW w:w="1867" w:type="dxa"/>
            <w:tcBorders>
              <w:left w:val="single" w:sz="4" w:space="0" w:color="000000"/>
              <w:bottom w:val="single" w:sz="4" w:space="0" w:color="000000"/>
            </w:tcBorders>
          </w:tcPr>
          <w:p w14:paraId="52817BC2" w14:textId="664FDD1B" w:rsidR="00380986"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67</w:t>
            </w:r>
          </w:p>
        </w:tc>
        <w:tc>
          <w:tcPr>
            <w:tcW w:w="5074" w:type="dxa"/>
            <w:tcBorders>
              <w:left w:val="single" w:sz="4" w:space="0" w:color="000000"/>
              <w:bottom w:val="single" w:sz="4" w:space="0" w:color="000000"/>
            </w:tcBorders>
          </w:tcPr>
          <w:p w14:paraId="4C75931C" w14:textId="75C2E5A5" w:rsidR="00380986" w:rsidRPr="009075F9" w:rsidRDefault="00380986" w:rsidP="00B71FC0">
            <w:pPr>
              <w:rPr>
                <w:rFonts w:ascii="Arial" w:hAnsi="Arial" w:cs="Arial"/>
                <w:color w:val="00B050"/>
                <w:sz w:val="22"/>
                <w:szCs w:val="22"/>
              </w:rPr>
            </w:pPr>
            <w:r w:rsidRPr="00895DB7">
              <w:rPr>
                <w:rFonts w:ascii="Arial" w:hAnsi="Arial" w:cs="Arial"/>
                <w:color w:val="000000" w:themeColor="text1"/>
                <w:sz w:val="22"/>
                <w:szCs w:val="22"/>
              </w:rPr>
              <w:t>SUPPLIER is responsible for execution of Operation Qualification (OQ) under supervision of CLIENT.</w:t>
            </w:r>
          </w:p>
        </w:tc>
        <w:tc>
          <w:tcPr>
            <w:tcW w:w="1134" w:type="dxa"/>
            <w:tcBorders>
              <w:left w:val="single" w:sz="4" w:space="0" w:color="000000"/>
              <w:bottom w:val="single" w:sz="4" w:space="0" w:color="000000"/>
              <w:right w:val="single" w:sz="4" w:space="0" w:color="000000"/>
            </w:tcBorders>
            <w:vAlign w:val="center"/>
          </w:tcPr>
          <w:p w14:paraId="5599824C" w14:textId="409F2317" w:rsidR="00380986"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7D287160" w14:textId="77777777" w:rsidR="00380986" w:rsidRPr="00BD0E10" w:rsidRDefault="00380986" w:rsidP="00B71FC0">
            <w:pPr>
              <w:snapToGrid w:val="0"/>
              <w:jc w:val="center"/>
              <w:rPr>
                <w:rFonts w:ascii="Arial" w:hAnsi="Arial" w:cs="Arial"/>
                <w:bCs/>
                <w:noProof/>
                <w:sz w:val="22"/>
                <w:szCs w:val="22"/>
                <w:lang w:val="en-US"/>
              </w:rPr>
            </w:pPr>
          </w:p>
        </w:tc>
      </w:tr>
      <w:tr w:rsidR="00380986" w:rsidRPr="00BD0E10" w14:paraId="0403CE7E" w14:textId="77777777" w:rsidTr="00D62703">
        <w:trPr>
          <w:trHeight w:val="284"/>
          <w:jc w:val="center"/>
        </w:trPr>
        <w:tc>
          <w:tcPr>
            <w:tcW w:w="1867" w:type="dxa"/>
            <w:tcBorders>
              <w:left w:val="single" w:sz="4" w:space="0" w:color="000000"/>
              <w:bottom w:val="single" w:sz="4" w:space="0" w:color="000000"/>
            </w:tcBorders>
          </w:tcPr>
          <w:p w14:paraId="3581E37B" w14:textId="17EA2197" w:rsidR="00380986"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68</w:t>
            </w:r>
          </w:p>
        </w:tc>
        <w:tc>
          <w:tcPr>
            <w:tcW w:w="5074" w:type="dxa"/>
            <w:tcBorders>
              <w:left w:val="single" w:sz="4" w:space="0" w:color="000000"/>
              <w:bottom w:val="single" w:sz="4" w:space="0" w:color="000000"/>
            </w:tcBorders>
          </w:tcPr>
          <w:p w14:paraId="5300C178" w14:textId="5D6F93D5" w:rsidR="00380986" w:rsidRPr="00BD0E10" w:rsidRDefault="00380986" w:rsidP="00B71FC0">
            <w:pPr>
              <w:rPr>
                <w:rFonts w:ascii="Arial" w:hAnsi="Arial" w:cs="Arial"/>
                <w:color w:val="7F7F7F" w:themeColor="text1" w:themeTint="80"/>
                <w:sz w:val="22"/>
                <w:szCs w:val="22"/>
              </w:rPr>
            </w:pPr>
            <w:r w:rsidRPr="00895DB7">
              <w:rPr>
                <w:rFonts w:ascii="Arial" w:hAnsi="Arial" w:cs="Arial"/>
                <w:color w:val="000000" w:themeColor="text1"/>
                <w:sz w:val="22"/>
                <w:szCs w:val="22"/>
              </w:rPr>
              <w:t>SUPPLIER shall present a concept of OQ Plan which will be verified (modified if necessary) and approved by CLIENT prior to OQ execution. IQ and OQ tests should be based on risk analysis (functional risk assessment) SUPPLIER shall be responsible for executing the OQ according to the schedule.</w:t>
            </w:r>
          </w:p>
        </w:tc>
        <w:tc>
          <w:tcPr>
            <w:tcW w:w="1134" w:type="dxa"/>
            <w:tcBorders>
              <w:left w:val="single" w:sz="4" w:space="0" w:color="000000"/>
              <w:bottom w:val="single" w:sz="4" w:space="0" w:color="000000"/>
              <w:right w:val="single" w:sz="4" w:space="0" w:color="000000"/>
            </w:tcBorders>
            <w:vAlign w:val="center"/>
          </w:tcPr>
          <w:p w14:paraId="5F0B05FD" w14:textId="3411FEED" w:rsidR="00380986"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4F19C3E" w14:textId="77777777" w:rsidR="00380986" w:rsidRPr="00BD0E10" w:rsidRDefault="00380986" w:rsidP="00B71FC0">
            <w:pPr>
              <w:snapToGrid w:val="0"/>
              <w:jc w:val="center"/>
              <w:rPr>
                <w:rFonts w:ascii="Arial" w:hAnsi="Arial" w:cs="Arial"/>
                <w:bCs/>
                <w:noProof/>
                <w:sz w:val="22"/>
                <w:szCs w:val="22"/>
                <w:lang w:val="en-US"/>
              </w:rPr>
            </w:pPr>
          </w:p>
        </w:tc>
      </w:tr>
      <w:tr w:rsidR="00380986" w:rsidRPr="00BD0E10" w14:paraId="38ADDE8B" w14:textId="77777777" w:rsidTr="00D62703">
        <w:trPr>
          <w:trHeight w:val="284"/>
          <w:jc w:val="center"/>
        </w:trPr>
        <w:tc>
          <w:tcPr>
            <w:tcW w:w="1867" w:type="dxa"/>
            <w:tcBorders>
              <w:left w:val="single" w:sz="4" w:space="0" w:color="000000"/>
              <w:bottom w:val="single" w:sz="4" w:space="0" w:color="000000"/>
            </w:tcBorders>
          </w:tcPr>
          <w:p w14:paraId="06C8D53D" w14:textId="26FE0C74" w:rsidR="00380986"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69</w:t>
            </w:r>
          </w:p>
        </w:tc>
        <w:tc>
          <w:tcPr>
            <w:tcW w:w="5074" w:type="dxa"/>
            <w:tcBorders>
              <w:left w:val="single" w:sz="4" w:space="0" w:color="000000"/>
              <w:bottom w:val="single" w:sz="4" w:space="0" w:color="000000"/>
            </w:tcBorders>
          </w:tcPr>
          <w:p w14:paraId="61A92CB8" w14:textId="01054845" w:rsidR="00380986" w:rsidRPr="00BD0E10" w:rsidRDefault="002F666B" w:rsidP="00B71FC0">
            <w:pPr>
              <w:rPr>
                <w:rFonts w:ascii="Arial" w:hAnsi="Arial" w:cs="Arial"/>
                <w:sz w:val="22"/>
                <w:szCs w:val="22"/>
              </w:rPr>
            </w:pPr>
            <w:r w:rsidRPr="00895DB7">
              <w:rPr>
                <w:rFonts w:ascii="Arial" w:hAnsi="Arial" w:cs="Arial"/>
                <w:color w:val="000000" w:themeColor="text1"/>
                <w:sz w:val="22"/>
                <w:szCs w:val="22"/>
              </w:rPr>
              <w:t>In case of failure, tests will be repeated by SUPPLIER and any costs which are caused by a prolongation of OQ shall be covered by SUPPLIER.</w:t>
            </w:r>
          </w:p>
        </w:tc>
        <w:tc>
          <w:tcPr>
            <w:tcW w:w="1134" w:type="dxa"/>
            <w:tcBorders>
              <w:left w:val="single" w:sz="4" w:space="0" w:color="000000"/>
              <w:bottom w:val="single" w:sz="4" w:space="0" w:color="000000"/>
              <w:right w:val="single" w:sz="4" w:space="0" w:color="000000"/>
            </w:tcBorders>
            <w:vAlign w:val="center"/>
          </w:tcPr>
          <w:p w14:paraId="32258B73" w14:textId="316D8E35" w:rsidR="00380986"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563973D" w14:textId="77777777" w:rsidR="00380986" w:rsidRPr="00BD0E10" w:rsidRDefault="00380986" w:rsidP="00B71FC0">
            <w:pPr>
              <w:snapToGrid w:val="0"/>
              <w:jc w:val="center"/>
              <w:rPr>
                <w:rFonts w:ascii="Arial" w:hAnsi="Arial" w:cs="Arial"/>
                <w:bCs/>
                <w:noProof/>
                <w:sz w:val="22"/>
                <w:szCs w:val="22"/>
                <w:lang w:val="en-US"/>
              </w:rPr>
            </w:pPr>
          </w:p>
        </w:tc>
      </w:tr>
      <w:tr w:rsidR="002F666B" w:rsidRPr="00BD0E10" w14:paraId="0F262085" w14:textId="77777777" w:rsidTr="00D62703">
        <w:trPr>
          <w:trHeight w:val="284"/>
          <w:jc w:val="center"/>
        </w:trPr>
        <w:tc>
          <w:tcPr>
            <w:tcW w:w="1867" w:type="dxa"/>
            <w:tcBorders>
              <w:left w:val="single" w:sz="4" w:space="0" w:color="000000"/>
              <w:bottom w:val="single" w:sz="4" w:space="0" w:color="000000"/>
            </w:tcBorders>
          </w:tcPr>
          <w:p w14:paraId="19E3345E" w14:textId="61E69776" w:rsidR="002F666B"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70</w:t>
            </w:r>
          </w:p>
        </w:tc>
        <w:tc>
          <w:tcPr>
            <w:tcW w:w="5074" w:type="dxa"/>
            <w:tcBorders>
              <w:left w:val="single" w:sz="4" w:space="0" w:color="000000"/>
              <w:bottom w:val="single" w:sz="4" w:space="0" w:color="000000"/>
            </w:tcBorders>
          </w:tcPr>
          <w:p w14:paraId="3C5CA801" w14:textId="6B163F99" w:rsidR="002F666B" w:rsidRPr="00895DB7" w:rsidRDefault="002F666B" w:rsidP="00B71FC0">
            <w:pPr>
              <w:rPr>
                <w:rFonts w:ascii="Arial" w:hAnsi="Arial" w:cs="Arial"/>
                <w:color w:val="000000" w:themeColor="text1"/>
                <w:sz w:val="22"/>
                <w:szCs w:val="22"/>
              </w:rPr>
            </w:pPr>
            <w:r w:rsidRPr="00895DB7">
              <w:rPr>
                <w:rFonts w:ascii="Arial" w:hAnsi="Arial" w:cs="Arial"/>
                <w:color w:val="000000" w:themeColor="text1"/>
                <w:sz w:val="22"/>
                <w:szCs w:val="22"/>
              </w:rPr>
              <w:t>Operation of equipment during OQ shall be done by SUPPLIER and is a part of SCOPE OF SUPPLY.</w:t>
            </w:r>
          </w:p>
        </w:tc>
        <w:tc>
          <w:tcPr>
            <w:tcW w:w="1134" w:type="dxa"/>
            <w:tcBorders>
              <w:left w:val="single" w:sz="4" w:space="0" w:color="000000"/>
              <w:bottom w:val="single" w:sz="4" w:space="0" w:color="000000"/>
              <w:right w:val="single" w:sz="4" w:space="0" w:color="000000"/>
            </w:tcBorders>
            <w:vAlign w:val="center"/>
          </w:tcPr>
          <w:p w14:paraId="49A60E7F" w14:textId="52F5655D" w:rsidR="002F666B"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286F9B4" w14:textId="77777777" w:rsidR="002F666B" w:rsidRPr="00BD0E10" w:rsidRDefault="002F666B" w:rsidP="00B71FC0">
            <w:pPr>
              <w:snapToGrid w:val="0"/>
              <w:jc w:val="center"/>
              <w:rPr>
                <w:rFonts w:ascii="Arial" w:hAnsi="Arial" w:cs="Arial"/>
                <w:bCs/>
                <w:noProof/>
                <w:sz w:val="22"/>
                <w:szCs w:val="22"/>
                <w:lang w:val="en-US"/>
              </w:rPr>
            </w:pPr>
          </w:p>
        </w:tc>
      </w:tr>
      <w:tr w:rsidR="002F666B" w:rsidRPr="00BD0E10" w14:paraId="364298B1" w14:textId="77777777" w:rsidTr="00D62703">
        <w:trPr>
          <w:trHeight w:val="284"/>
          <w:jc w:val="center"/>
        </w:trPr>
        <w:tc>
          <w:tcPr>
            <w:tcW w:w="1867" w:type="dxa"/>
            <w:tcBorders>
              <w:left w:val="single" w:sz="4" w:space="0" w:color="000000"/>
              <w:bottom w:val="single" w:sz="4" w:space="0" w:color="000000"/>
            </w:tcBorders>
          </w:tcPr>
          <w:p w14:paraId="272AB9AA" w14:textId="53BC1BC6" w:rsidR="002F666B"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71</w:t>
            </w:r>
          </w:p>
        </w:tc>
        <w:tc>
          <w:tcPr>
            <w:tcW w:w="5074" w:type="dxa"/>
            <w:tcBorders>
              <w:left w:val="single" w:sz="4" w:space="0" w:color="000000"/>
              <w:bottom w:val="single" w:sz="4" w:space="0" w:color="000000"/>
            </w:tcBorders>
          </w:tcPr>
          <w:p w14:paraId="2D2168D4" w14:textId="33E88E07" w:rsidR="002F666B" w:rsidRPr="00895DB7" w:rsidRDefault="002F666B" w:rsidP="00B71FC0">
            <w:pPr>
              <w:rPr>
                <w:rFonts w:ascii="Arial" w:hAnsi="Arial" w:cs="Arial"/>
                <w:color w:val="000000" w:themeColor="text1"/>
                <w:sz w:val="22"/>
                <w:szCs w:val="22"/>
              </w:rPr>
            </w:pPr>
            <w:r w:rsidRPr="00895DB7">
              <w:rPr>
                <w:rFonts w:ascii="Arial" w:hAnsi="Arial" w:cs="Arial"/>
                <w:color w:val="000000" w:themeColor="text1"/>
                <w:sz w:val="22"/>
                <w:szCs w:val="22"/>
              </w:rPr>
              <w:t>All necessary raw and auxiliary materials will be supplied by CLIENT.</w:t>
            </w:r>
          </w:p>
        </w:tc>
        <w:tc>
          <w:tcPr>
            <w:tcW w:w="1134" w:type="dxa"/>
            <w:tcBorders>
              <w:left w:val="single" w:sz="4" w:space="0" w:color="000000"/>
              <w:bottom w:val="single" w:sz="4" w:space="0" w:color="000000"/>
              <w:right w:val="single" w:sz="4" w:space="0" w:color="000000"/>
            </w:tcBorders>
            <w:vAlign w:val="center"/>
          </w:tcPr>
          <w:p w14:paraId="75BF5E16" w14:textId="2B3E8005" w:rsidR="002F666B"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4989605C" w14:textId="77777777" w:rsidR="002F666B" w:rsidRPr="00BD0E10" w:rsidRDefault="002F666B" w:rsidP="00B71FC0">
            <w:pPr>
              <w:snapToGrid w:val="0"/>
              <w:jc w:val="center"/>
              <w:rPr>
                <w:rFonts w:ascii="Arial" w:hAnsi="Arial" w:cs="Arial"/>
                <w:bCs/>
                <w:noProof/>
                <w:sz w:val="22"/>
                <w:szCs w:val="22"/>
                <w:lang w:val="en-US"/>
              </w:rPr>
            </w:pPr>
          </w:p>
        </w:tc>
      </w:tr>
      <w:tr w:rsidR="00BD0E10" w:rsidRPr="00BD0E10" w14:paraId="02BF632D" w14:textId="77777777" w:rsidTr="00D71F90">
        <w:trPr>
          <w:trHeight w:val="284"/>
          <w:jc w:val="center"/>
        </w:trPr>
        <w:tc>
          <w:tcPr>
            <w:tcW w:w="1867" w:type="dxa"/>
            <w:tcBorders>
              <w:left w:val="single" w:sz="4" w:space="0" w:color="000000"/>
              <w:bottom w:val="single" w:sz="4" w:space="0" w:color="000000"/>
            </w:tcBorders>
          </w:tcPr>
          <w:p w14:paraId="4AA85479" w14:textId="148CDD04" w:rsidR="00BD0E10" w:rsidRPr="00BD0E10" w:rsidRDefault="009E286B" w:rsidP="00B71FC0">
            <w:pPr>
              <w:snapToGrid w:val="0"/>
              <w:rPr>
                <w:rFonts w:ascii="Arial" w:hAnsi="Arial" w:cs="Arial"/>
                <w:noProof/>
                <w:sz w:val="22"/>
                <w:szCs w:val="22"/>
                <w:lang w:val="en-US"/>
              </w:rPr>
            </w:pPr>
            <w:r w:rsidRPr="00BD0E10">
              <w:rPr>
                <w:rFonts w:ascii="Arial" w:hAnsi="Arial" w:cs="Arial"/>
                <w:noProof/>
                <w:sz w:val="22"/>
                <w:szCs w:val="22"/>
                <w:lang w:val="en-US"/>
              </w:rPr>
              <w:lastRenderedPageBreak/>
              <w:t>URS-3.1.9.</w:t>
            </w:r>
            <w:r w:rsidR="009075F9">
              <w:rPr>
                <w:rFonts w:ascii="Arial" w:hAnsi="Arial" w:cs="Arial"/>
                <w:noProof/>
                <w:sz w:val="22"/>
                <w:szCs w:val="22"/>
                <w:lang w:val="en-US"/>
              </w:rPr>
              <w:t>72</w:t>
            </w:r>
          </w:p>
        </w:tc>
        <w:tc>
          <w:tcPr>
            <w:tcW w:w="5074" w:type="dxa"/>
            <w:tcBorders>
              <w:left w:val="single" w:sz="4" w:space="0" w:color="000000"/>
              <w:bottom w:val="single" w:sz="4" w:space="0" w:color="000000"/>
            </w:tcBorders>
            <w:vAlign w:val="center"/>
          </w:tcPr>
          <w:p w14:paraId="36BD7DB1" w14:textId="2CB3A983" w:rsidR="00BD0E10" w:rsidRPr="00895DB7" w:rsidRDefault="00BD0E10" w:rsidP="00B71FC0">
            <w:pPr>
              <w:pStyle w:val="Default"/>
              <w:rPr>
                <w:strike/>
                <w:noProof/>
                <w:color w:val="000000" w:themeColor="text1"/>
                <w:sz w:val="22"/>
                <w:szCs w:val="22"/>
                <w:lang w:val="en-US"/>
              </w:rPr>
            </w:pPr>
            <w:r w:rsidRPr="00895DB7">
              <w:rPr>
                <w:color w:val="000000" w:themeColor="text1"/>
                <w:sz w:val="22"/>
                <w:szCs w:val="22"/>
              </w:rPr>
              <w:t>SUPPLIER is responsible for execution of IQ/OQ for PMS, Glove Integrity Tester and Microbial Air Sampler under supervision of CLIENT.</w:t>
            </w:r>
          </w:p>
        </w:tc>
        <w:tc>
          <w:tcPr>
            <w:tcW w:w="1134" w:type="dxa"/>
            <w:tcBorders>
              <w:left w:val="single" w:sz="4" w:space="0" w:color="000000"/>
              <w:bottom w:val="single" w:sz="4" w:space="0" w:color="000000"/>
              <w:right w:val="single" w:sz="4" w:space="0" w:color="000000"/>
            </w:tcBorders>
            <w:vAlign w:val="center"/>
          </w:tcPr>
          <w:p w14:paraId="1E8BAE65" w14:textId="17C2147D" w:rsidR="00BD0E10"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FAE09EB" w14:textId="77777777" w:rsidR="00BD0E10" w:rsidRPr="00BD0E10" w:rsidRDefault="00BD0E10" w:rsidP="00B71FC0">
            <w:pPr>
              <w:snapToGrid w:val="0"/>
              <w:jc w:val="center"/>
              <w:rPr>
                <w:rFonts w:ascii="Arial" w:hAnsi="Arial" w:cs="Arial"/>
                <w:bCs/>
                <w:noProof/>
                <w:sz w:val="22"/>
                <w:szCs w:val="22"/>
                <w:lang w:val="en-US"/>
              </w:rPr>
            </w:pPr>
          </w:p>
        </w:tc>
      </w:tr>
      <w:tr w:rsidR="00BD0E10" w:rsidRPr="00BD0E10" w14:paraId="38A02D18" w14:textId="77777777" w:rsidTr="00D71F90">
        <w:trPr>
          <w:trHeight w:val="284"/>
          <w:jc w:val="center"/>
        </w:trPr>
        <w:tc>
          <w:tcPr>
            <w:tcW w:w="1867" w:type="dxa"/>
            <w:tcBorders>
              <w:left w:val="single" w:sz="4" w:space="0" w:color="000000"/>
              <w:bottom w:val="single" w:sz="4" w:space="0" w:color="000000"/>
            </w:tcBorders>
          </w:tcPr>
          <w:p w14:paraId="11D8ECE0" w14:textId="3E8F80C0" w:rsidR="00BD0E10" w:rsidRPr="00BD0E10" w:rsidRDefault="009075F9" w:rsidP="00B71FC0">
            <w:pPr>
              <w:snapToGrid w:val="0"/>
              <w:rPr>
                <w:rFonts w:ascii="Arial" w:hAnsi="Arial" w:cs="Arial"/>
                <w:noProof/>
                <w:sz w:val="22"/>
                <w:szCs w:val="22"/>
                <w:lang w:val="en-US"/>
              </w:rPr>
            </w:pPr>
            <w:r w:rsidRPr="00BD0E10">
              <w:rPr>
                <w:rFonts w:ascii="Arial" w:hAnsi="Arial" w:cs="Arial"/>
                <w:noProof/>
                <w:sz w:val="22"/>
                <w:szCs w:val="22"/>
                <w:lang w:val="en-US"/>
              </w:rPr>
              <w:t>URS-3.1.9.</w:t>
            </w:r>
            <w:r>
              <w:rPr>
                <w:rFonts w:ascii="Arial" w:hAnsi="Arial" w:cs="Arial"/>
                <w:noProof/>
                <w:sz w:val="22"/>
                <w:szCs w:val="22"/>
                <w:lang w:val="en-US"/>
              </w:rPr>
              <w:t>73</w:t>
            </w:r>
          </w:p>
        </w:tc>
        <w:tc>
          <w:tcPr>
            <w:tcW w:w="5074" w:type="dxa"/>
            <w:tcBorders>
              <w:left w:val="single" w:sz="4" w:space="0" w:color="000000"/>
              <w:bottom w:val="single" w:sz="4" w:space="0" w:color="000000"/>
            </w:tcBorders>
            <w:vAlign w:val="center"/>
          </w:tcPr>
          <w:p w14:paraId="4A04177B" w14:textId="41164CD1" w:rsidR="00BD0E10" w:rsidRPr="00895DB7" w:rsidRDefault="00BD0E10" w:rsidP="009075F9">
            <w:pPr>
              <w:ind w:right="-284"/>
              <w:rPr>
                <w:rFonts w:ascii="Arial" w:hAnsi="Arial" w:cs="Arial"/>
                <w:color w:val="000000" w:themeColor="text1"/>
                <w:sz w:val="22"/>
                <w:szCs w:val="22"/>
                <w:lang w:val="en-US"/>
              </w:rPr>
            </w:pPr>
            <w:r w:rsidRPr="00895DB7">
              <w:rPr>
                <w:rFonts w:ascii="Arial" w:hAnsi="Arial" w:cs="Arial"/>
                <w:color w:val="000000" w:themeColor="text1"/>
                <w:sz w:val="22"/>
                <w:szCs w:val="22"/>
                <w:lang w:val="en-US"/>
              </w:rPr>
              <w:t>The SUPPLIER will provide training adequate for: operator, maintenance for Bioceltix’s employees. The training will instruct the operating personnel in the proper operation of the equipment and the technical staff introduce to the maintenance, adjustment, calibration of instruments, and troubleshooting / repair of equipment.</w:t>
            </w:r>
          </w:p>
        </w:tc>
        <w:tc>
          <w:tcPr>
            <w:tcW w:w="1134" w:type="dxa"/>
            <w:tcBorders>
              <w:left w:val="single" w:sz="4" w:space="0" w:color="000000"/>
              <w:bottom w:val="single" w:sz="4" w:space="0" w:color="000000"/>
              <w:right w:val="single" w:sz="4" w:space="0" w:color="000000"/>
            </w:tcBorders>
            <w:vAlign w:val="center"/>
          </w:tcPr>
          <w:p w14:paraId="1A0595D0" w14:textId="0B98BCA1" w:rsidR="00BD0E10" w:rsidRPr="00BD0E10" w:rsidRDefault="009075F9" w:rsidP="00B71FC0">
            <w:pPr>
              <w:snapToGrid w:val="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63511504" w14:textId="77777777" w:rsidR="00BD0E10" w:rsidRPr="00BD0E10" w:rsidRDefault="00BD0E10" w:rsidP="00B71FC0">
            <w:pPr>
              <w:snapToGrid w:val="0"/>
              <w:jc w:val="center"/>
              <w:rPr>
                <w:rFonts w:ascii="Arial" w:hAnsi="Arial" w:cs="Arial"/>
                <w:bCs/>
                <w:noProof/>
                <w:sz w:val="22"/>
                <w:szCs w:val="22"/>
                <w:lang w:val="en-US"/>
              </w:rPr>
            </w:pPr>
          </w:p>
        </w:tc>
      </w:tr>
      <w:tr w:rsidR="00B71FC0" w:rsidRPr="00BD0E10" w14:paraId="5CFA6423"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647C1E" w14:textId="77777777" w:rsidR="00B71FC0" w:rsidRPr="00BD0E10" w:rsidRDefault="00B71FC0" w:rsidP="00B71FC0">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3.1.10. Regulations and standards</w:t>
            </w:r>
          </w:p>
        </w:tc>
      </w:tr>
      <w:tr w:rsidR="00B71FC0" w:rsidRPr="00BD0E10" w14:paraId="4BAB6D77" w14:textId="77777777" w:rsidTr="00D71F90">
        <w:trPr>
          <w:trHeight w:val="284"/>
          <w:jc w:val="center"/>
        </w:trPr>
        <w:tc>
          <w:tcPr>
            <w:tcW w:w="1867" w:type="dxa"/>
            <w:tcBorders>
              <w:left w:val="single" w:sz="4" w:space="0" w:color="000000"/>
              <w:bottom w:val="single" w:sz="4" w:space="0" w:color="000000"/>
            </w:tcBorders>
            <w:vAlign w:val="center"/>
          </w:tcPr>
          <w:p w14:paraId="0CE0795F" w14:textId="77777777" w:rsidR="00B71FC0" w:rsidRPr="00BD0E10" w:rsidRDefault="00B71FC0" w:rsidP="00B71FC0">
            <w:pPr>
              <w:snapToGrid w:val="0"/>
              <w:rPr>
                <w:rFonts w:ascii="Arial" w:hAnsi="Arial" w:cs="Arial"/>
                <w:noProof/>
                <w:color w:val="FF0000"/>
                <w:sz w:val="22"/>
                <w:szCs w:val="22"/>
                <w:lang w:val="en-US"/>
              </w:rPr>
            </w:pPr>
            <w:r w:rsidRPr="00BD0E10">
              <w:rPr>
                <w:rFonts w:ascii="Arial" w:hAnsi="Arial" w:cs="Arial"/>
                <w:noProof/>
                <w:sz w:val="22"/>
                <w:szCs w:val="22"/>
                <w:lang w:val="en-US"/>
              </w:rPr>
              <w:t>URS-3.1.10.01</w:t>
            </w:r>
          </w:p>
        </w:tc>
        <w:tc>
          <w:tcPr>
            <w:tcW w:w="5074" w:type="dxa"/>
            <w:tcBorders>
              <w:left w:val="single" w:sz="4" w:space="0" w:color="000000"/>
              <w:bottom w:val="single" w:sz="4" w:space="0" w:color="000000"/>
            </w:tcBorders>
            <w:vAlign w:val="center"/>
          </w:tcPr>
          <w:p w14:paraId="575BDE77" w14:textId="77777777" w:rsidR="00B71FC0" w:rsidRPr="00BD0E10" w:rsidRDefault="00B71FC0" w:rsidP="00B71FC0">
            <w:pPr>
              <w:pStyle w:val="TEXT"/>
              <w:ind w:left="0"/>
            </w:pPr>
            <w:r w:rsidRPr="00BD0E10">
              <w:t>Basic Requirements for Medicinal Products:</w:t>
            </w:r>
          </w:p>
          <w:p w14:paraId="7A725FA2" w14:textId="77777777" w:rsidR="00B71FC0" w:rsidRPr="00AE35B3" w:rsidRDefault="00B71FC0" w:rsidP="00B71FC0">
            <w:pPr>
              <w:pStyle w:val="TEXT"/>
              <w:widowControl w:val="0"/>
              <w:numPr>
                <w:ilvl w:val="0"/>
                <w:numId w:val="6"/>
              </w:numPr>
              <w:ind w:right="0"/>
              <w:outlineLvl w:val="9"/>
              <w:rPr>
                <w:lang w:val="fr-FR"/>
              </w:rPr>
            </w:pPr>
            <w:r w:rsidRPr="00AE35B3">
              <w:rPr>
                <w:lang w:val="fr-FR"/>
              </w:rPr>
              <w:t xml:space="preserve">EU GMP Volume 4 - GMP Guidelines, Part 1: </w:t>
            </w:r>
          </w:p>
          <w:p w14:paraId="10CBB2FB" w14:textId="77777777" w:rsidR="00B71FC0" w:rsidRPr="00BD0E10" w:rsidRDefault="00B71FC0" w:rsidP="00B71FC0">
            <w:pPr>
              <w:pStyle w:val="TEXT"/>
              <w:ind w:left="0"/>
            </w:pPr>
            <w:r w:rsidRPr="00BD0E10">
              <w:t>Chapter 3 (Premises and equipment)</w:t>
            </w:r>
          </w:p>
          <w:p w14:paraId="719DF4AA" w14:textId="77777777" w:rsidR="00B71FC0" w:rsidRPr="00BD0E10" w:rsidRDefault="00B71FC0" w:rsidP="00B71FC0">
            <w:pPr>
              <w:pStyle w:val="TEXT"/>
              <w:ind w:left="0"/>
            </w:pPr>
            <w:r w:rsidRPr="00BD0E10">
              <w:t>Chapter 5 (Production)</w:t>
            </w:r>
          </w:p>
          <w:p w14:paraId="53C00169" w14:textId="77777777" w:rsidR="00B71FC0" w:rsidRPr="00BD0E10" w:rsidRDefault="00B71FC0" w:rsidP="00B71FC0">
            <w:pPr>
              <w:pStyle w:val="TEXT"/>
              <w:ind w:left="0"/>
            </w:pPr>
            <w:r w:rsidRPr="00BD0E10">
              <w:t>Chapter 6 (Quality Control)</w:t>
            </w:r>
          </w:p>
          <w:p w14:paraId="08030977" w14:textId="77777777" w:rsidR="00B71FC0" w:rsidRPr="00AE35B3" w:rsidRDefault="00B71FC0" w:rsidP="00B71FC0">
            <w:pPr>
              <w:pStyle w:val="TEXT"/>
              <w:widowControl w:val="0"/>
              <w:numPr>
                <w:ilvl w:val="0"/>
                <w:numId w:val="6"/>
              </w:numPr>
              <w:ind w:right="0"/>
              <w:outlineLvl w:val="9"/>
              <w:rPr>
                <w:lang w:val="fr-FR"/>
              </w:rPr>
            </w:pPr>
            <w:r w:rsidRPr="00AE35B3">
              <w:rPr>
                <w:lang w:val="fr-FR"/>
              </w:rPr>
              <w:t>EU GMP Volume 4 - GMP Guidelines, Annex:</w:t>
            </w:r>
          </w:p>
          <w:p w14:paraId="778ED86B" w14:textId="77777777" w:rsidR="00B71FC0" w:rsidRPr="00BD0E10" w:rsidRDefault="00B71FC0" w:rsidP="00B71FC0">
            <w:pPr>
              <w:pStyle w:val="TEXT"/>
              <w:ind w:left="0"/>
            </w:pPr>
            <w:r w:rsidRPr="00BD0E10">
              <w:t>Annex 1 (Manufacture of Sterile Medicinal Products)</w:t>
            </w:r>
          </w:p>
          <w:p w14:paraId="1A9CDF25" w14:textId="6BF5A7E9" w:rsidR="00B71FC0" w:rsidRPr="00BD0E10" w:rsidRDefault="00B71FC0" w:rsidP="00B71FC0">
            <w:pPr>
              <w:pStyle w:val="TableText"/>
            </w:pPr>
            <w:r w:rsidRPr="00BD0E10">
              <w:t>Annex 2 (Manufacture of biological medicinal products for human use)</w:t>
            </w:r>
          </w:p>
        </w:tc>
        <w:tc>
          <w:tcPr>
            <w:tcW w:w="1134" w:type="dxa"/>
            <w:tcBorders>
              <w:left w:val="single" w:sz="4" w:space="0" w:color="000000"/>
              <w:bottom w:val="single" w:sz="4" w:space="0" w:color="000000"/>
              <w:right w:val="single" w:sz="4" w:space="0" w:color="000000"/>
            </w:tcBorders>
            <w:vAlign w:val="center"/>
          </w:tcPr>
          <w:p w14:paraId="0F2959AC" w14:textId="77777777" w:rsidR="00B71FC0" w:rsidRPr="00BD0E10" w:rsidRDefault="00B71FC0" w:rsidP="00B71FC0">
            <w:pPr>
              <w:pStyle w:val="Tekstpodstawowy3"/>
              <w:snapToGrid w:val="0"/>
              <w:spacing w:after="0"/>
              <w:jc w:val="center"/>
              <w:rPr>
                <w:rFonts w:ascii="Arial" w:hAnsi="Arial" w:cs="Arial"/>
                <w:bCs/>
                <w:noProof/>
                <w:color w:val="FF0000"/>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569ECBB"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693E9C2B" w14:textId="77777777" w:rsidTr="00D71F90">
        <w:trPr>
          <w:trHeight w:val="284"/>
          <w:jc w:val="center"/>
        </w:trPr>
        <w:tc>
          <w:tcPr>
            <w:tcW w:w="1867" w:type="dxa"/>
            <w:tcBorders>
              <w:left w:val="single" w:sz="4" w:space="0" w:color="000000"/>
              <w:bottom w:val="single" w:sz="4" w:space="0" w:color="000000"/>
            </w:tcBorders>
            <w:vAlign w:val="center"/>
          </w:tcPr>
          <w:p w14:paraId="0A935C87" w14:textId="77777777" w:rsidR="00B71FC0" w:rsidRPr="00BD0E10" w:rsidRDefault="00B71FC0" w:rsidP="00B71FC0">
            <w:pPr>
              <w:snapToGrid w:val="0"/>
              <w:rPr>
                <w:rFonts w:ascii="Arial" w:hAnsi="Arial" w:cs="Arial"/>
                <w:noProof/>
                <w:sz w:val="22"/>
                <w:szCs w:val="22"/>
                <w:lang w:val="en-US"/>
              </w:rPr>
            </w:pPr>
            <w:r w:rsidRPr="00BD0E10">
              <w:rPr>
                <w:rFonts w:ascii="Arial" w:hAnsi="Arial" w:cs="Arial"/>
                <w:noProof/>
                <w:sz w:val="22"/>
                <w:szCs w:val="22"/>
                <w:lang w:val="en-US"/>
              </w:rPr>
              <w:t>URS-3.1.10.02</w:t>
            </w:r>
          </w:p>
        </w:tc>
        <w:tc>
          <w:tcPr>
            <w:tcW w:w="5074" w:type="dxa"/>
            <w:tcBorders>
              <w:left w:val="single" w:sz="4" w:space="0" w:color="000000"/>
              <w:bottom w:val="single" w:sz="4" w:space="0" w:color="000000"/>
            </w:tcBorders>
            <w:vAlign w:val="center"/>
          </w:tcPr>
          <w:p w14:paraId="18325929" w14:textId="0B7E176A" w:rsidR="00B71FC0" w:rsidRPr="00BD0E10" w:rsidRDefault="00B71FC0" w:rsidP="00B71FC0">
            <w:pPr>
              <w:pStyle w:val="Tekstpodstawowy"/>
              <w:tabs>
                <w:tab w:val="left" w:pos="1800"/>
              </w:tabs>
              <w:snapToGrid w:val="0"/>
              <w:rPr>
                <w:rFonts w:ascii="Arial" w:hAnsi="Arial" w:cs="Arial"/>
                <w:bCs/>
                <w:noProof/>
                <w:color w:val="FF0000"/>
                <w:sz w:val="22"/>
                <w:szCs w:val="22"/>
              </w:rPr>
            </w:pPr>
            <w:r w:rsidRPr="00BD0E10">
              <w:rPr>
                <w:rFonts w:ascii="Arial" w:hAnsi="Arial" w:cs="Arial"/>
                <w:sz w:val="22"/>
                <w:szCs w:val="22"/>
                <w:lang w:val="en-US"/>
              </w:rPr>
              <w:t>FDA GMP 21 CFR Parts 11, 210, 211 and part 600</w:t>
            </w:r>
          </w:p>
        </w:tc>
        <w:tc>
          <w:tcPr>
            <w:tcW w:w="1134" w:type="dxa"/>
            <w:tcBorders>
              <w:left w:val="single" w:sz="4" w:space="0" w:color="000000"/>
              <w:bottom w:val="single" w:sz="4" w:space="0" w:color="000000"/>
              <w:right w:val="single" w:sz="4" w:space="0" w:color="000000"/>
            </w:tcBorders>
            <w:vAlign w:val="center"/>
          </w:tcPr>
          <w:p w14:paraId="5E933B4E"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3EC3F21"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6DF37490" w14:textId="77777777" w:rsidTr="00D71F90">
        <w:trPr>
          <w:trHeight w:val="284"/>
          <w:jc w:val="center"/>
        </w:trPr>
        <w:tc>
          <w:tcPr>
            <w:tcW w:w="1867" w:type="dxa"/>
            <w:tcBorders>
              <w:left w:val="single" w:sz="4" w:space="0" w:color="000000"/>
              <w:bottom w:val="single" w:sz="4" w:space="0" w:color="000000"/>
            </w:tcBorders>
            <w:vAlign w:val="center"/>
          </w:tcPr>
          <w:p w14:paraId="21FA0CE4" w14:textId="77777777" w:rsidR="00B71FC0" w:rsidRPr="00BD0E10" w:rsidRDefault="00B71FC0" w:rsidP="00B71FC0">
            <w:pPr>
              <w:snapToGrid w:val="0"/>
              <w:rPr>
                <w:rFonts w:ascii="Arial" w:hAnsi="Arial" w:cs="Arial"/>
                <w:noProof/>
                <w:sz w:val="22"/>
                <w:szCs w:val="22"/>
                <w:lang w:val="en-US"/>
              </w:rPr>
            </w:pPr>
            <w:r w:rsidRPr="00BD0E10">
              <w:rPr>
                <w:rFonts w:ascii="Arial" w:hAnsi="Arial" w:cs="Arial"/>
                <w:noProof/>
                <w:sz w:val="22"/>
                <w:szCs w:val="22"/>
                <w:lang w:val="en-US"/>
              </w:rPr>
              <w:t>URS-3.1.10.03</w:t>
            </w:r>
          </w:p>
        </w:tc>
        <w:tc>
          <w:tcPr>
            <w:tcW w:w="5074" w:type="dxa"/>
            <w:tcBorders>
              <w:left w:val="single" w:sz="4" w:space="0" w:color="000000"/>
              <w:bottom w:val="single" w:sz="4" w:space="0" w:color="000000"/>
            </w:tcBorders>
            <w:vAlign w:val="center"/>
          </w:tcPr>
          <w:p w14:paraId="11F91DC1" w14:textId="77777777" w:rsidR="00B71FC0" w:rsidRPr="00BD0E10" w:rsidRDefault="00B71FC0" w:rsidP="00B71FC0">
            <w:pPr>
              <w:pStyle w:val="TEXT"/>
              <w:ind w:left="0"/>
            </w:pPr>
            <w:r w:rsidRPr="00BD0E10">
              <w:t>CE conformity:</w:t>
            </w:r>
          </w:p>
          <w:p w14:paraId="10CD568E" w14:textId="1CF739D3" w:rsidR="00B71FC0" w:rsidRPr="00BD0E10" w:rsidRDefault="00B71FC0" w:rsidP="00B71FC0">
            <w:pPr>
              <w:pStyle w:val="Default"/>
              <w:rPr>
                <w:noProof/>
                <w:color w:val="FF0000"/>
                <w:sz w:val="22"/>
                <w:szCs w:val="22"/>
                <w:lang w:val="en-US"/>
              </w:rPr>
            </w:pPr>
            <w:r w:rsidRPr="00BD0E10">
              <w:rPr>
                <w:sz w:val="22"/>
                <w:szCs w:val="22"/>
                <w:lang w:val="en-US"/>
              </w:rPr>
              <w:t>In accordance with European Union directives</w:t>
            </w:r>
            <w:r w:rsidRPr="00BD0E10">
              <w:rPr>
                <w:sz w:val="22"/>
                <w:szCs w:val="22"/>
              </w:rPr>
              <w:t>.</w:t>
            </w:r>
          </w:p>
        </w:tc>
        <w:tc>
          <w:tcPr>
            <w:tcW w:w="1134" w:type="dxa"/>
            <w:tcBorders>
              <w:left w:val="single" w:sz="4" w:space="0" w:color="000000"/>
              <w:bottom w:val="single" w:sz="4" w:space="0" w:color="000000"/>
              <w:right w:val="single" w:sz="4" w:space="0" w:color="000000"/>
            </w:tcBorders>
            <w:vAlign w:val="center"/>
          </w:tcPr>
          <w:p w14:paraId="307E4341"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1686B92"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6A3F576F" w14:textId="77777777" w:rsidTr="00D71F90">
        <w:trPr>
          <w:trHeight w:val="284"/>
          <w:jc w:val="center"/>
        </w:trPr>
        <w:tc>
          <w:tcPr>
            <w:tcW w:w="1867" w:type="dxa"/>
            <w:tcBorders>
              <w:left w:val="single" w:sz="4" w:space="0" w:color="000000"/>
              <w:bottom w:val="single" w:sz="4" w:space="0" w:color="000000"/>
            </w:tcBorders>
            <w:vAlign w:val="center"/>
          </w:tcPr>
          <w:p w14:paraId="2E43155F" w14:textId="7FB73FCA" w:rsidR="00B71FC0" w:rsidRPr="00BD0E10" w:rsidRDefault="00B71FC0" w:rsidP="00B71FC0">
            <w:pPr>
              <w:snapToGrid w:val="0"/>
              <w:rPr>
                <w:rFonts w:ascii="Arial" w:hAnsi="Arial" w:cs="Arial"/>
                <w:noProof/>
                <w:sz w:val="22"/>
                <w:szCs w:val="22"/>
                <w:lang w:val="en-US"/>
              </w:rPr>
            </w:pPr>
            <w:r w:rsidRPr="00BD0E10">
              <w:rPr>
                <w:rFonts w:ascii="Arial" w:hAnsi="Arial" w:cs="Arial"/>
                <w:noProof/>
                <w:sz w:val="22"/>
                <w:szCs w:val="22"/>
                <w:lang w:val="en-US"/>
              </w:rPr>
              <w:t>URS-3.1.10.04</w:t>
            </w:r>
          </w:p>
        </w:tc>
        <w:tc>
          <w:tcPr>
            <w:tcW w:w="5074" w:type="dxa"/>
            <w:tcBorders>
              <w:left w:val="single" w:sz="4" w:space="0" w:color="000000"/>
              <w:bottom w:val="single" w:sz="4" w:space="0" w:color="000000"/>
            </w:tcBorders>
            <w:vAlign w:val="center"/>
          </w:tcPr>
          <w:p w14:paraId="7734A636" w14:textId="40A9545B" w:rsidR="00B71FC0" w:rsidRPr="00BD0E10" w:rsidRDefault="00B71FC0" w:rsidP="00B71FC0">
            <w:pPr>
              <w:pStyle w:val="TableText"/>
            </w:pPr>
            <w:r w:rsidRPr="00BD0E10">
              <w:t>ISPE Baseline Pharmaceutical Engineering Guides:</w:t>
            </w:r>
          </w:p>
          <w:p w14:paraId="39D95C28" w14:textId="6363F55E" w:rsidR="00B71FC0" w:rsidRPr="00BD0E10" w:rsidRDefault="00B71FC0" w:rsidP="00B71FC0">
            <w:pPr>
              <w:pStyle w:val="BULLETSzatablicu"/>
              <w:numPr>
                <w:ilvl w:val="0"/>
                <w:numId w:val="6"/>
              </w:numPr>
              <w:rPr>
                <w:rFonts w:cs="Arial"/>
              </w:rPr>
            </w:pPr>
            <w:r w:rsidRPr="00BD0E10">
              <w:rPr>
                <w:rFonts w:cs="Arial"/>
              </w:rPr>
              <w:t>Volume 3 (Sterile Manufacturing Facilities),</w:t>
            </w:r>
          </w:p>
          <w:p w14:paraId="5E979C60" w14:textId="1D612A2D" w:rsidR="00B71FC0" w:rsidRPr="00563264" w:rsidRDefault="00B71FC0" w:rsidP="00563264">
            <w:pPr>
              <w:pStyle w:val="BULLETSzatablicu"/>
              <w:numPr>
                <w:ilvl w:val="0"/>
                <w:numId w:val="6"/>
              </w:numPr>
              <w:rPr>
                <w:rFonts w:cs="Arial"/>
              </w:rPr>
            </w:pPr>
            <w:r w:rsidRPr="00BD0E10">
              <w:rPr>
                <w:rFonts w:cs="Arial"/>
              </w:rPr>
              <w:t>Volume</w:t>
            </w:r>
            <w:r w:rsidR="00563264">
              <w:rPr>
                <w:rFonts w:cs="Arial"/>
              </w:rPr>
              <w:t xml:space="preserve"> </w:t>
            </w:r>
            <w:r w:rsidRPr="00BD0E10">
              <w:rPr>
                <w:rFonts w:cs="Arial"/>
              </w:rPr>
              <w:t>6 (Biopharmaceutical Manufacturing Facilities).</w:t>
            </w:r>
          </w:p>
        </w:tc>
        <w:tc>
          <w:tcPr>
            <w:tcW w:w="1134" w:type="dxa"/>
            <w:tcBorders>
              <w:left w:val="single" w:sz="4" w:space="0" w:color="000000"/>
              <w:bottom w:val="single" w:sz="4" w:space="0" w:color="000000"/>
              <w:right w:val="single" w:sz="4" w:space="0" w:color="000000"/>
            </w:tcBorders>
            <w:vAlign w:val="center"/>
          </w:tcPr>
          <w:p w14:paraId="7956F7EC" w14:textId="5B688684" w:rsidR="00B71FC0" w:rsidRPr="00BD0E10" w:rsidRDefault="00B71FC0" w:rsidP="00B71FC0">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8720BE7"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31987DFC"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CB9ED1" w14:textId="77777777" w:rsidR="00B71FC0" w:rsidRPr="00BD0E10" w:rsidRDefault="00B71FC0" w:rsidP="00B71FC0">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3.1.11. Technical design</w:t>
            </w:r>
          </w:p>
        </w:tc>
      </w:tr>
      <w:tr w:rsidR="00B71FC0" w:rsidRPr="00BD0E10" w14:paraId="7FFFF1E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888F488" w14:textId="4349262A" w:rsidR="00B71FC0" w:rsidRPr="00BD0E10" w:rsidRDefault="00136488" w:rsidP="00B71FC0">
            <w:pPr>
              <w:snapToGrid w:val="0"/>
              <w:rPr>
                <w:rFonts w:ascii="Arial" w:hAnsi="Arial" w:cs="Arial"/>
                <w:noProof/>
                <w:sz w:val="22"/>
                <w:szCs w:val="22"/>
                <w:lang w:val="en-US"/>
              </w:rPr>
            </w:pPr>
            <w:r w:rsidRPr="00BD0E10">
              <w:rPr>
                <w:rFonts w:ascii="Arial" w:hAnsi="Arial" w:cs="Arial"/>
                <w:noProof/>
                <w:sz w:val="22"/>
                <w:szCs w:val="22"/>
                <w:lang w:val="en-US"/>
              </w:rPr>
              <w:t>URS-3.1.11.01</w:t>
            </w:r>
          </w:p>
        </w:tc>
        <w:tc>
          <w:tcPr>
            <w:tcW w:w="5074" w:type="dxa"/>
            <w:tcBorders>
              <w:top w:val="single" w:sz="4" w:space="0" w:color="000000"/>
              <w:left w:val="single" w:sz="4" w:space="0" w:color="000000"/>
              <w:bottom w:val="single" w:sz="4" w:space="0" w:color="000000"/>
            </w:tcBorders>
            <w:vAlign w:val="center"/>
          </w:tcPr>
          <w:p w14:paraId="7919DFFE" w14:textId="002DAFAF" w:rsidR="00B71FC0" w:rsidRPr="00BD0E10" w:rsidRDefault="00B71FC0" w:rsidP="00B71FC0">
            <w:pPr>
              <w:pStyle w:val="Default"/>
              <w:jc w:val="both"/>
              <w:rPr>
                <w:noProof/>
                <w:color w:val="auto"/>
                <w:sz w:val="22"/>
                <w:szCs w:val="22"/>
                <w:lang w:val="en-US"/>
              </w:rPr>
            </w:pPr>
            <w:r w:rsidRPr="00895DB7">
              <w:rPr>
                <w:color w:val="000000" w:themeColor="text1"/>
                <w:sz w:val="22"/>
                <w:szCs w:val="22"/>
              </w:rPr>
              <w:t xml:space="preserve">The system is to be designed for the filling, stoppering and capping of pre-sterilized vials, which must fit inside the facility layout (refer to attachment </w:t>
            </w:r>
            <w:r w:rsidR="00136488" w:rsidRPr="00895DB7">
              <w:rPr>
                <w:color w:val="000000" w:themeColor="text1"/>
                <w:sz w:val="22"/>
                <w:szCs w:val="22"/>
              </w:rPr>
              <w:t>01</w:t>
            </w:r>
            <w:r w:rsidRPr="00895DB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0B30443" w14:textId="13D97070" w:rsidR="00B71FC0" w:rsidRPr="00BD0E10" w:rsidRDefault="00136488"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EB77B3F"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5BAD4F9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52358DB" w14:textId="260E51C2" w:rsidR="00B71FC0" w:rsidRPr="00BD0E10" w:rsidRDefault="00136488"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2</w:t>
            </w:r>
          </w:p>
        </w:tc>
        <w:tc>
          <w:tcPr>
            <w:tcW w:w="5074" w:type="dxa"/>
            <w:tcBorders>
              <w:top w:val="single" w:sz="4" w:space="0" w:color="000000"/>
              <w:left w:val="single" w:sz="4" w:space="0" w:color="000000"/>
              <w:bottom w:val="single" w:sz="4" w:space="0" w:color="000000"/>
            </w:tcBorders>
            <w:vAlign w:val="center"/>
          </w:tcPr>
          <w:p w14:paraId="281498AF" w14:textId="0E6355A6" w:rsidR="00B71FC0" w:rsidRPr="00BD0E10" w:rsidRDefault="00B71FC0" w:rsidP="00B71FC0">
            <w:pPr>
              <w:pStyle w:val="Default"/>
              <w:jc w:val="both"/>
              <w:rPr>
                <w:noProof/>
                <w:color w:val="auto"/>
                <w:sz w:val="22"/>
                <w:szCs w:val="22"/>
                <w:lang w:val="en-US"/>
              </w:rPr>
            </w:pPr>
            <w:r w:rsidRPr="00895DB7">
              <w:rPr>
                <w:color w:val="000000" w:themeColor="text1"/>
                <w:sz w:val="22"/>
                <w:szCs w:val="22"/>
              </w:rPr>
              <w:t>Design and construction shall be in accordance with SUPPLIER’s proven standards for the pharmaceutical industry conditions and shall incorporate the design features and material requirements indicated herein</w:t>
            </w:r>
            <w:r w:rsidR="00136488" w:rsidRPr="00895DB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9324439" w14:textId="17BB35D5" w:rsidR="00B71FC0" w:rsidRPr="00BD0E10" w:rsidRDefault="00136488"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86FFF98"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5B947B70"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925F5B1" w14:textId="4C663CBB" w:rsidR="00B71FC0" w:rsidRPr="00BD0E10" w:rsidRDefault="00136488"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3</w:t>
            </w:r>
          </w:p>
        </w:tc>
        <w:tc>
          <w:tcPr>
            <w:tcW w:w="5074" w:type="dxa"/>
            <w:tcBorders>
              <w:top w:val="single" w:sz="4" w:space="0" w:color="000000"/>
              <w:left w:val="single" w:sz="4" w:space="0" w:color="000000"/>
              <w:bottom w:val="single" w:sz="4" w:space="0" w:color="000000"/>
            </w:tcBorders>
            <w:vAlign w:val="center"/>
          </w:tcPr>
          <w:p w14:paraId="004F657D" w14:textId="112CF6D7" w:rsidR="00B71FC0" w:rsidRPr="00BD0E10" w:rsidRDefault="00B71FC0" w:rsidP="00B71FC0">
            <w:pPr>
              <w:pStyle w:val="Default"/>
              <w:jc w:val="both"/>
              <w:rPr>
                <w:color w:val="EE0000"/>
                <w:sz w:val="22"/>
                <w:szCs w:val="22"/>
              </w:rPr>
            </w:pPr>
            <w:r w:rsidRPr="00895DB7">
              <w:rPr>
                <w:color w:val="000000" w:themeColor="text1"/>
                <w:sz w:val="22"/>
                <w:szCs w:val="22"/>
              </w:rPr>
              <w:t>The Filling line should work as a fully automated machine, which should fit into room layout see attachment</w:t>
            </w:r>
            <w:r w:rsidR="00136488" w:rsidRPr="00895DB7">
              <w:rPr>
                <w:color w:val="000000" w:themeColor="text1"/>
                <w:sz w:val="22"/>
                <w:szCs w:val="22"/>
              </w:rPr>
              <w:t xml:space="preserve"> 01.</w:t>
            </w:r>
          </w:p>
        </w:tc>
        <w:tc>
          <w:tcPr>
            <w:tcW w:w="1134" w:type="dxa"/>
            <w:tcBorders>
              <w:top w:val="single" w:sz="4" w:space="0" w:color="000000"/>
              <w:left w:val="single" w:sz="4" w:space="0" w:color="000000"/>
              <w:bottom w:val="single" w:sz="4" w:space="0" w:color="000000"/>
              <w:right w:val="single" w:sz="4" w:space="0" w:color="000000"/>
            </w:tcBorders>
            <w:vAlign w:val="center"/>
          </w:tcPr>
          <w:p w14:paraId="00F52C41" w14:textId="43418D07" w:rsidR="00B71FC0" w:rsidRPr="00BD0E10" w:rsidRDefault="00136488"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8AF63CC"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77E4222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9644FB1" w14:textId="30FF1D29" w:rsidR="00B71FC0" w:rsidRPr="00BD0E10" w:rsidRDefault="00136488" w:rsidP="00B71FC0">
            <w:pPr>
              <w:snapToGrid w:val="0"/>
              <w:rPr>
                <w:rFonts w:ascii="Arial" w:hAnsi="Arial" w:cs="Arial"/>
                <w:noProof/>
                <w:sz w:val="22"/>
                <w:szCs w:val="22"/>
                <w:lang w:val="en-US"/>
              </w:rPr>
            </w:pPr>
            <w:r w:rsidRPr="00BD0E10">
              <w:rPr>
                <w:rFonts w:ascii="Arial" w:hAnsi="Arial" w:cs="Arial"/>
                <w:noProof/>
                <w:sz w:val="22"/>
                <w:szCs w:val="22"/>
                <w:lang w:val="en-US"/>
              </w:rPr>
              <w:lastRenderedPageBreak/>
              <w:t>URS-3.1.11.0</w:t>
            </w:r>
            <w:r>
              <w:rPr>
                <w:rFonts w:ascii="Arial" w:hAnsi="Arial" w:cs="Arial"/>
                <w:noProof/>
                <w:sz w:val="22"/>
                <w:szCs w:val="22"/>
                <w:lang w:val="en-US"/>
              </w:rPr>
              <w:t>4</w:t>
            </w:r>
          </w:p>
        </w:tc>
        <w:tc>
          <w:tcPr>
            <w:tcW w:w="5074" w:type="dxa"/>
            <w:tcBorders>
              <w:top w:val="single" w:sz="4" w:space="0" w:color="000000"/>
              <w:left w:val="single" w:sz="4" w:space="0" w:color="000000"/>
              <w:bottom w:val="single" w:sz="4" w:space="0" w:color="000000"/>
            </w:tcBorders>
            <w:vAlign w:val="center"/>
          </w:tcPr>
          <w:p w14:paraId="19CEC417" w14:textId="77777777" w:rsidR="00B71FC0" w:rsidRPr="00527DA8" w:rsidRDefault="00B71FC0" w:rsidP="00B71FC0">
            <w:pPr>
              <w:jc w:val="both"/>
              <w:rPr>
                <w:rFonts w:ascii="Arial" w:hAnsi="Arial" w:cs="Arial"/>
                <w:color w:val="000000" w:themeColor="text1"/>
                <w:sz w:val="22"/>
                <w:szCs w:val="22"/>
              </w:rPr>
            </w:pPr>
            <w:r w:rsidRPr="00527DA8">
              <w:rPr>
                <w:rFonts w:ascii="Arial" w:hAnsi="Arial" w:cs="Arial"/>
                <w:color w:val="000000" w:themeColor="text1"/>
                <w:sz w:val="22"/>
                <w:szCs w:val="22"/>
              </w:rPr>
              <w:t>The machine will be served as following functions:</w:t>
            </w:r>
          </w:p>
          <w:p w14:paraId="2C4555DD" w14:textId="596A5A4B" w:rsidR="00B71FC0" w:rsidRPr="00527DA8" w:rsidRDefault="00B71FC0" w:rsidP="00B71FC0">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De-Bagging of tubs and conveying tubs into Sterile Area</w:t>
            </w:r>
            <w:r w:rsidR="00C648BD" w:rsidRPr="00527DA8">
              <w:rPr>
                <w:rFonts w:ascii="Arial" w:hAnsi="Arial" w:cs="Arial"/>
                <w:color w:val="000000" w:themeColor="text1"/>
                <w:sz w:val="22"/>
                <w:szCs w:val="22"/>
              </w:rPr>
              <w:t>.</w:t>
            </w:r>
          </w:p>
          <w:p w14:paraId="7AFBB8E7" w14:textId="354DE1C9" w:rsidR="00B71FC0" w:rsidRPr="00527DA8" w:rsidRDefault="00A5089A" w:rsidP="00B71FC0">
            <w:pPr>
              <w:pStyle w:val="Akapitzlist"/>
              <w:numPr>
                <w:ilvl w:val="0"/>
                <w:numId w:val="16"/>
              </w:numPr>
              <w:ind w:left="180" w:hanging="141"/>
              <w:jc w:val="both"/>
              <w:rPr>
                <w:rFonts w:ascii="Arial" w:hAnsi="Arial" w:cs="Arial"/>
                <w:color w:val="000000" w:themeColor="text1"/>
                <w:sz w:val="22"/>
                <w:szCs w:val="22"/>
              </w:rPr>
            </w:pPr>
            <w:r>
              <w:rPr>
                <w:rFonts w:ascii="Arial" w:hAnsi="Arial" w:cs="Arial"/>
                <w:color w:val="000000" w:themeColor="text1"/>
                <w:sz w:val="22"/>
                <w:szCs w:val="22"/>
              </w:rPr>
              <w:t xml:space="preserve">NTT and </w:t>
            </w:r>
            <w:r w:rsidR="00B71FC0" w:rsidRPr="00527DA8">
              <w:rPr>
                <w:rFonts w:ascii="Arial" w:hAnsi="Arial" w:cs="Arial"/>
                <w:color w:val="000000" w:themeColor="text1"/>
                <w:sz w:val="22"/>
                <w:szCs w:val="22"/>
              </w:rPr>
              <w:t>De-Lidding</w:t>
            </w:r>
            <w:r w:rsidR="00136488" w:rsidRPr="00527DA8">
              <w:rPr>
                <w:rFonts w:ascii="Arial" w:hAnsi="Arial" w:cs="Arial"/>
                <w:color w:val="000000" w:themeColor="text1"/>
                <w:sz w:val="22"/>
                <w:szCs w:val="22"/>
              </w:rPr>
              <w:t xml:space="preserve"> </w:t>
            </w:r>
            <w:r w:rsidR="00B71FC0" w:rsidRPr="00527DA8">
              <w:rPr>
                <w:rFonts w:ascii="Arial" w:hAnsi="Arial" w:cs="Arial"/>
                <w:color w:val="000000" w:themeColor="text1"/>
                <w:sz w:val="22"/>
                <w:szCs w:val="22"/>
              </w:rPr>
              <w:t>of pre-sterilized units (vials)</w:t>
            </w:r>
          </w:p>
          <w:p w14:paraId="798E4758" w14:textId="345467C8" w:rsidR="00B71FC0" w:rsidRPr="00527DA8" w:rsidRDefault="00B71FC0" w:rsidP="00B71FC0">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Filling (vials)</w:t>
            </w:r>
          </w:p>
          <w:p w14:paraId="6253E36B" w14:textId="44323417" w:rsidR="00B71FC0" w:rsidRPr="00527DA8" w:rsidRDefault="00B71FC0" w:rsidP="00B71FC0">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Pre and Post weighing capable of performing 0-100 % IPC</w:t>
            </w:r>
          </w:p>
          <w:p w14:paraId="11B322E8" w14:textId="47486D31" w:rsidR="00B71FC0" w:rsidRPr="00527DA8" w:rsidRDefault="00B71FC0" w:rsidP="00B71FC0">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Closing (stoppering and crimping)</w:t>
            </w:r>
          </w:p>
          <w:p w14:paraId="4FDFFE6A" w14:textId="77777777" w:rsidR="00B71FC0" w:rsidRPr="00527DA8" w:rsidRDefault="00B71FC0" w:rsidP="00B71FC0">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Particle Monitoring System</w:t>
            </w:r>
          </w:p>
          <w:p w14:paraId="15691475" w14:textId="25D5E589" w:rsidR="00B71FC0" w:rsidRPr="00527DA8" w:rsidRDefault="00B71FC0" w:rsidP="00B71FC0">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Microbial Air Sampler – volumetric method</w:t>
            </w:r>
          </w:p>
          <w:p w14:paraId="1ED5ADCA" w14:textId="77777777" w:rsidR="004855C7" w:rsidRPr="00527DA8" w:rsidRDefault="00B71FC0" w:rsidP="004855C7">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color w:val="000000" w:themeColor="text1"/>
                <w:sz w:val="22"/>
                <w:szCs w:val="22"/>
              </w:rPr>
              <w:t>Gloves Integrity Tester</w:t>
            </w:r>
          </w:p>
          <w:p w14:paraId="085203EF" w14:textId="038576B0" w:rsidR="00B71FC0" w:rsidRPr="00527DA8" w:rsidRDefault="00EF5235" w:rsidP="00EF5235">
            <w:pPr>
              <w:pStyle w:val="Akapitzlist"/>
              <w:numPr>
                <w:ilvl w:val="0"/>
                <w:numId w:val="16"/>
              </w:numPr>
              <w:ind w:left="180" w:hanging="141"/>
              <w:jc w:val="both"/>
              <w:rPr>
                <w:rFonts w:ascii="Arial" w:hAnsi="Arial" w:cs="Arial"/>
                <w:color w:val="000000" w:themeColor="text1"/>
                <w:sz w:val="22"/>
                <w:szCs w:val="22"/>
              </w:rPr>
            </w:pPr>
            <w:r w:rsidRPr="00527DA8">
              <w:rPr>
                <w:rFonts w:ascii="Arial" w:hAnsi="Arial" w:cs="Arial"/>
                <w:noProof/>
                <w:color w:val="000000" w:themeColor="text1"/>
                <w:sz w:val="22"/>
                <w:szCs w:val="22"/>
                <w:lang w:val="en-US"/>
              </w:rPr>
              <w:t>Out</w:t>
            </w:r>
            <w:r w:rsidR="0031749E" w:rsidRPr="00527DA8">
              <w:rPr>
                <w:rFonts w:ascii="Arial" w:hAnsi="Arial" w:cs="Arial"/>
                <w:noProof/>
                <w:color w:val="000000" w:themeColor="text1"/>
                <w:sz w:val="22"/>
                <w:szCs w:val="22"/>
                <w:lang w:val="en-US"/>
              </w:rPr>
              <w:t>fe</w:t>
            </w:r>
            <w:r w:rsidR="0031749E" w:rsidRPr="00527DA8">
              <w:rPr>
                <w:rFonts w:ascii="Arial" w:hAnsi="Arial" w:cs="Arial"/>
                <w:color w:val="000000" w:themeColor="text1"/>
                <w:sz w:val="22"/>
                <w:szCs w:val="22"/>
              </w:rPr>
              <w:t>ed conveyor belt</w:t>
            </w:r>
            <w:r w:rsidR="00215234">
              <w:rPr>
                <w:rFonts w:ascii="Arial" w:hAnsi="Arial" w:cs="Arial"/>
                <w:color w:val="000000" w:themeColor="text1"/>
                <w:sz w:val="22"/>
                <w:szCs w:val="22"/>
              </w:rPr>
              <w:t xml:space="preserve"> </w:t>
            </w:r>
            <w:r w:rsidR="004855C7" w:rsidRPr="00527DA8">
              <w:rPr>
                <w:rFonts w:ascii="Arial" w:hAnsi="Arial" w:cs="Arial"/>
                <w:color w:val="000000" w:themeColor="text1"/>
                <w:sz w:val="22"/>
                <w:szCs w:val="22"/>
              </w:rPr>
              <w:t>from the machine, through the wall of the cleanroom for further processing.</w:t>
            </w:r>
          </w:p>
        </w:tc>
        <w:tc>
          <w:tcPr>
            <w:tcW w:w="1134" w:type="dxa"/>
            <w:tcBorders>
              <w:top w:val="single" w:sz="4" w:space="0" w:color="000000"/>
              <w:left w:val="single" w:sz="4" w:space="0" w:color="000000"/>
              <w:bottom w:val="single" w:sz="4" w:space="0" w:color="000000"/>
              <w:right w:val="single" w:sz="4" w:space="0" w:color="000000"/>
            </w:tcBorders>
            <w:vAlign w:val="center"/>
          </w:tcPr>
          <w:p w14:paraId="4D6D9801" w14:textId="58B3FE94" w:rsidR="00B71FC0" w:rsidRPr="00BD0E10" w:rsidRDefault="00136488"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06D3057"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540738A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7913456" w14:textId="37CFC8E7" w:rsidR="00B71FC0" w:rsidRPr="00BD0E10" w:rsidRDefault="00136488"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5</w:t>
            </w:r>
          </w:p>
        </w:tc>
        <w:tc>
          <w:tcPr>
            <w:tcW w:w="5074" w:type="dxa"/>
            <w:tcBorders>
              <w:top w:val="single" w:sz="4" w:space="0" w:color="000000"/>
              <w:left w:val="single" w:sz="4" w:space="0" w:color="000000"/>
              <w:bottom w:val="single" w:sz="4" w:space="0" w:color="000000"/>
            </w:tcBorders>
            <w:vAlign w:val="center"/>
          </w:tcPr>
          <w:p w14:paraId="38917792" w14:textId="24202719" w:rsidR="00B71FC0" w:rsidRPr="00527DA8" w:rsidRDefault="00B71FC0" w:rsidP="00B71FC0">
            <w:pPr>
              <w:pStyle w:val="Default"/>
              <w:jc w:val="both"/>
              <w:rPr>
                <w:color w:val="000000" w:themeColor="text1"/>
                <w:sz w:val="22"/>
                <w:szCs w:val="22"/>
              </w:rPr>
            </w:pPr>
            <w:r w:rsidRPr="00527DA8">
              <w:rPr>
                <w:color w:val="000000" w:themeColor="text1"/>
                <w:sz w:val="22"/>
                <w:szCs w:val="22"/>
              </w:rPr>
              <w:t>There should be no glass-to-glass contact, or, should be minimized as much as possible</w:t>
            </w:r>
            <w:r w:rsidR="00527DA8" w:rsidRPr="00527DA8">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7B2BAA7" w14:textId="77777777" w:rsidR="00B71FC0" w:rsidRDefault="00136488"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p w14:paraId="3FA4FBF3" w14:textId="460E863C" w:rsidR="00136488" w:rsidRPr="00BD0E10" w:rsidRDefault="00136488" w:rsidP="00B71FC0">
            <w:pPr>
              <w:pStyle w:val="Tekstpodstawowy3"/>
              <w:snapToGrid w:val="0"/>
              <w:spacing w:after="0"/>
              <w:jc w:val="center"/>
              <w:rPr>
                <w:rFonts w:ascii="Arial" w:hAnsi="Arial" w:cs="Arial"/>
                <w:bCs/>
                <w:noProof/>
                <w:sz w:val="22"/>
                <w:szCs w:val="22"/>
                <w:lang w:val="en-US"/>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7625FF0"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27E45811"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3862C1C" w14:textId="1885E060"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vAlign w:val="center"/>
          </w:tcPr>
          <w:p w14:paraId="0D57186C" w14:textId="1081EA9C" w:rsidR="00B71FC0" w:rsidRPr="00BD0E10" w:rsidRDefault="00B71FC0" w:rsidP="00B71FC0">
            <w:pPr>
              <w:pStyle w:val="Default"/>
              <w:jc w:val="both"/>
              <w:rPr>
                <w:color w:val="EE0000"/>
                <w:sz w:val="22"/>
                <w:szCs w:val="22"/>
              </w:rPr>
            </w:pPr>
            <w:r w:rsidRPr="00527DA8">
              <w:rPr>
                <w:color w:val="000000" w:themeColor="text1"/>
                <w:sz w:val="22"/>
                <w:szCs w:val="22"/>
              </w:rPr>
              <w:t>Glass damages and glass defects during transport through the whole line must be avoided. There is a requirement to ensure that during production fallen or broken vials is kept to below 0.1% Providing packaging material are without damage.</w:t>
            </w:r>
          </w:p>
        </w:tc>
        <w:tc>
          <w:tcPr>
            <w:tcW w:w="1134" w:type="dxa"/>
            <w:tcBorders>
              <w:top w:val="single" w:sz="4" w:space="0" w:color="000000"/>
              <w:left w:val="single" w:sz="4" w:space="0" w:color="000000"/>
              <w:bottom w:val="single" w:sz="4" w:space="0" w:color="000000"/>
              <w:right w:val="single" w:sz="4" w:space="0" w:color="000000"/>
            </w:tcBorders>
            <w:vAlign w:val="center"/>
          </w:tcPr>
          <w:p w14:paraId="6150B070" w14:textId="62FD71DA" w:rsidR="00B71FC0" w:rsidRPr="00BD0E10" w:rsidRDefault="002129A9"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F8DA448"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63D8D576"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4ADC368" w14:textId="7820EFEF"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vAlign w:val="center"/>
          </w:tcPr>
          <w:p w14:paraId="592E3529" w14:textId="33374548" w:rsidR="00B71FC0" w:rsidRPr="00BD0E10" w:rsidRDefault="00B71FC0" w:rsidP="00B71FC0">
            <w:pPr>
              <w:pStyle w:val="Default"/>
              <w:jc w:val="both"/>
              <w:rPr>
                <w:color w:val="EE0000"/>
                <w:sz w:val="22"/>
                <w:szCs w:val="22"/>
              </w:rPr>
            </w:pPr>
            <w:r w:rsidRPr="00527DA8">
              <w:rPr>
                <w:color w:val="000000" w:themeColor="text1"/>
                <w:sz w:val="22"/>
                <w:szCs w:val="22"/>
              </w:rPr>
              <w:t>Possibility to fill different products should be considered. The adapted technology should give maximum flexibility and minimize the risk of cross-contamination between different products.</w:t>
            </w:r>
          </w:p>
        </w:tc>
        <w:tc>
          <w:tcPr>
            <w:tcW w:w="1134" w:type="dxa"/>
            <w:tcBorders>
              <w:top w:val="single" w:sz="4" w:space="0" w:color="000000"/>
              <w:left w:val="single" w:sz="4" w:space="0" w:color="000000"/>
              <w:bottom w:val="single" w:sz="4" w:space="0" w:color="000000"/>
              <w:right w:val="single" w:sz="4" w:space="0" w:color="000000"/>
            </w:tcBorders>
            <w:vAlign w:val="center"/>
          </w:tcPr>
          <w:p w14:paraId="5CBA5191" w14:textId="72F92BCF"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2D80230"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2DCD3F1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04601F53" w14:textId="7CA3B795"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769E6487" w14:textId="4CB18D82" w:rsidR="00B71FC0" w:rsidRPr="00BD0E10" w:rsidRDefault="00B71FC0" w:rsidP="00B71FC0">
            <w:pPr>
              <w:jc w:val="both"/>
              <w:rPr>
                <w:rFonts w:ascii="Arial" w:hAnsi="Arial" w:cs="Arial"/>
                <w:color w:val="EE0000"/>
                <w:sz w:val="22"/>
                <w:szCs w:val="22"/>
              </w:rPr>
            </w:pPr>
            <w:r w:rsidRPr="00527DA8">
              <w:rPr>
                <w:rFonts w:ascii="Arial" w:hAnsi="Arial" w:cs="Arial"/>
                <w:color w:val="000000" w:themeColor="text1"/>
                <w:sz w:val="22"/>
                <w:szCs w:val="22"/>
              </w:rPr>
              <w:t>Fast and simple format size change parts with little or no need for use of tools during assembly / disassemble</w:t>
            </w:r>
          </w:p>
        </w:tc>
        <w:tc>
          <w:tcPr>
            <w:tcW w:w="1134" w:type="dxa"/>
            <w:tcBorders>
              <w:top w:val="single" w:sz="4" w:space="0" w:color="000000"/>
              <w:left w:val="single" w:sz="4" w:space="0" w:color="000000"/>
              <w:bottom w:val="single" w:sz="4" w:space="0" w:color="000000"/>
              <w:right w:val="single" w:sz="4" w:space="0" w:color="000000"/>
            </w:tcBorders>
            <w:vAlign w:val="center"/>
          </w:tcPr>
          <w:p w14:paraId="358383C8" w14:textId="5C128707"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1636959"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79914AC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1110557" w14:textId="02439FE7"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URS-3.1.11.0</w:t>
            </w:r>
            <w:r>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7506ABFA" w14:textId="689F0ED2" w:rsidR="00B71FC0" w:rsidRPr="00527DA8" w:rsidRDefault="00B71FC0" w:rsidP="00B71FC0">
            <w:pPr>
              <w:pStyle w:val="Default"/>
              <w:jc w:val="both"/>
              <w:rPr>
                <w:color w:val="000000" w:themeColor="text1"/>
                <w:sz w:val="22"/>
                <w:szCs w:val="22"/>
              </w:rPr>
            </w:pPr>
            <w:r w:rsidRPr="00527DA8">
              <w:rPr>
                <w:color w:val="000000" w:themeColor="text1"/>
                <w:sz w:val="22"/>
                <w:szCs w:val="22"/>
              </w:rPr>
              <w:t>Accessibility of all areas that require regular cleaning, operating, service or maintenance work.</w:t>
            </w:r>
          </w:p>
        </w:tc>
        <w:tc>
          <w:tcPr>
            <w:tcW w:w="1134" w:type="dxa"/>
            <w:tcBorders>
              <w:top w:val="single" w:sz="4" w:space="0" w:color="000000"/>
              <w:left w:val="single" w:sz="4" w:space="0" w:color="000000"/>
              <w:bottom w:val="single" w:sz="4" w:space="0" w:color="000000"/>
              <w:right w:val="single" w:sz="4" w:space="0" w:color="000000"/>
            </w:tcBorders>
            <w:vAlign w:val="center"/>
          </w:tcPr>
          <w:p w14:paraId="1C0079B4" w14:textId="4DD307DC"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949A6CF"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73E2C8EA"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51DCF44" w14:textId="75C11F08"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10</w:t>
            </w:r>
          </w:p>
        </w:tc>
        <w:tc>
          <w:tcPr>
            <w:tcW w:w="5074" w:type="dxa"/>
            <w:tcBorders>
              <w:top w:val="single" w:sz="4" w:space="0" w:color="000000"/>
              <w:left w:val="single" w:sz="4" w:space="0" w:color="000000"/>
              <w:bottom w:val="single" w:sz="4" w:space="0" w:color="000000"/>
            </w:tcBorders>
            <w:vAlign w:val="center"/>
          </w:tcPr>
          <w:p w14:paraId="23A53839" w14:textId="775A0D59" w:rsidR="00B71FC0" w:rsidRPr="00BD0E10" w:rsidRDefault="00B71FC0" w:rsidP="00B71FC0">
            <w:pPr>
              <w:pStyle w:val="Default"/>
              <w:jc w:val="both"/>
              <w:rPr>
                <w:color w:val="EE0000"/>
                <w:sz w:val="22"/>
                <w:szCs w:val="22"/>
              </w:rPr>
            </w:pPr>
            <w:r w:rsidRPr="00527DA8">
              <w:rPr>
                <w:color w:val="000000" w:themeColor="text1"/>
                <w:sz w:val="22"/>
                <w:szCs w:val="22"/>
              </w:rPr>
              <w:t>Physical barrier for complete line Open RABS or other appropriate measures are required to ensure aseptic production without contamination. The physical barrier ( Open RABS) have to consist of:</w:t>
            </w:r>
          </w:p>
        </w:tc>
        <w:tc>
          <w:tcPr>
            <w:tcW w:w="1134" w:type="dxa"/>
            <w:tcBorders>
              <w:top w:val="single" w:sz="4" w:space="0" w:color="000000"/>
              <w:left w:val="single" w:sz="4" w:space="0" w:color="000000"/>
              <w:bottom w:val="single" w:sz="4" w:space="0" w:color="000000"/>
              <w:right w:val="single" w:sz="4" w:space="0" w:color="000000"/>
            </w:tcBorders>
            <w:vAlign w:val="center"/>
          </w:tcPr>
          <w:p w14:paraId="146AB85A" w14:textId="00D568E4" w:rsidR="00B71FC0" w:rsidRPr="00BD0E10" w:rsidRDefault="002129A9"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D2F1FC6"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730B652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41CE7C6" w14:textId="389D3A95"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11</w:t>
            </w:r>
          </w:p>
        </w:tc>
        <w:tc>
          <w:tcPr>
            <w:tcW w:w="5074" w:type="dxa"/>
            <w:tcBorders>
              <w:top w:val="single" w:sz="4" w:space="0" w:color="000000"/>
              <w:left w:val="single" w:sz="4" w:space="0" w:color="000000"/>
              <w:bottom w:val="single" w:sz="4" w:space="0" w:color="000000"/>
            </w:tcBorders>
            <w:vAlign w:val="center"/>
          </w:tcPr>
          <w:p w14:paraId="53F4641B" w14:textId="54B8ABF0" w:rsidR="00B71FC0" w:rsidRPr="00BD0E10" w:rsidRDefault="00B71FC0" w:rsidP="00B71FC0">
            <w:pPr>
              <w:pStyle w:val="Default"/>
              <w:jc w:val="both"/>
              <w:rPr>
                <w:color w:val="EE0000"/>
                <w:sz w:val="22"/>
                <w:szCs w:val="22"/>
              </w:rPr>
            </w:pPr>
            <w:r w:rsidRPr="002A0031">
              <w:rPr>
                <w:color w:val="000000" w:themeColor="text1"/>
                <w:sz w:val="22"/>
                <w:szCs w:val="22"/>
              </w:rPr>
              <w:t>The whole process to be visible through the Open RABS’s windows / doors</w:t>
            </w:r>
          </w:p>
        </w:tc>
        <w:tc>
          <w:tcPr>
            <w:tcW w:w="1134" w:type="dxa"/>
            <w:tcBorders>
              <w:top w:val="single" w:sz="4" w:space="0" w:color="000000"/>
              <w:left w:val="single" w:sz="4" w:space="0" w:color="000000"/>
              <w:bottom w:val="single" w:sz="4" w:space="0" w:color="000000"/>
              <w:right w:val="single" w:sz="4" w:space="0" w:color="000000"/>
            </w:tcBorders>
            <w:vAlign w:val="center"/>
          </w:tcPr>
          <w:p w14:paraId="61B13D18" w14:textId="33E1677A"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781A107"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094A80B4"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415347C" w14:textId="652845DA"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12</w:t>
            </w:r>
          </w:p>
        </w:tc>
        <w:tc>
          <w:tcPr>
            <w:tcW w:w="5074" w:type="dxa"/>
            <w:tcBorders>
              <w:top w:val="single" w:sz="4" w:space="0" w:color="000000"/>
              <w:left w:val="single" w:sz="4" w:space="0" w:color="000000"/>
              <w:bottom w:val="single" w:sz="4" w:space="0" w:color="000000"/>
            </w:tcBorders>
            <w:vAlign w:val="center"/>
          </w:tcPr>
          <w:p w14:paraId="6C8B6085" w14:textId="27507CC8" w:rsidR="00B71FC0" w:rsidRPr="00BD0E10" w:rsidRDefault="00B71FC0" w:rsidP="00B71FC0">
            <w:pPr>
              <w:pStyle w:val="Default"/>
              <w:jc w:val="both"/>
              <w:rPr>
                <w:color w:val="EE0000"/>
                <w:sz w:val="22"/>
                <w:szCs w:val="22"/>
              </w:rPr>
            </w:pPr>
            <w:r w:rsidRPr="002A0031">
              <w:rPr>
                <w:color w:val="000000" w:themeColor="text1"/>
                <w:sz w:val="22"/>
                <w:szCs w:val="22"/>
              </w:rPr>
              <w:t>The Open RABS should have an adequate number of doors that allow performing operations associated with the process, format change, qualification, cleaning and maintenance, including easy access for filter change-out.</w:t>
            </w:r>
          </w:p>
        </w:tc>
        <w:tc>
          <w:tcPr>
            <w:tcW w:w="1134" w:type="dxa"/>
            <w:tcBorders>
              <w:top w:val="single" w:sz="4" w:space="0" w:color="000000"/>
              <w:left w:val="single" w:sz="4" w:space="0" w:color="000000"/>
              <w:bottom w:val="single" w:sz="4" w:space="0" w:color="000000"/>
              <w:right w:val="single" w:sz="4" w:space="0" w:color="000000"/>
            </w:tcBorders>
            <w:vAlign w:val="center"/>
          </w:tcPr>
          <w:p w14:paraId="3A02C8AD" w14:textId="694B8404"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7D96027"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5C794DD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5B43978" w14:textId="768ACE32" w:rsidR="00B71FC0" w:rsidRPr="00BD0E10" w:rsidRDefault="002129A9"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13</w:t>
            </w:r>
          </w:p>
        </w:tc>
        <w:tc>
          <w:tcPr>
            <w:tcW w:w="5074" w:type="dxa"/>
            <w:tcBorders>
              <w:top w:val="single" w:sz="4" w:space="0" w:color="000000"/>
              <w:left w:val="single" w:sz="4" w:space="0" w:color="000000"/>
              <w:bottom w:val="single" w:sz="4" w:space="0" w:color="000000"/>
            </w:tcBorders>
            <w:vAlign w:val="center"/>
          </w:tcPr>
          <w:p w14:paraId="0E0D86C4" w14:textId="01D05598" w:rsidR="00B71FC0" w:rsidRPr="00BD0E10" w:rsidRDefault="00B71FC0" w:rsidP="00B71FC0">
            <w:pPr>
              <w:pStyle w:val="Default"/>
              <w:jc w:val="both"/>
              <w:rPr>
                <w:color w:val="EE0000"/>
                <w:sz w:val="22"/>
                <w:szCs w:val="22"/>
              </w:rPr>
            </w:pPr>
            <w:r w:rsidRPr="002A0031">
              <w:rPr>
                <w:color w:val="000000" w:themeColor="text1"/>
                <w:sz w:val="22"/>
                <w:szCs w:val="22"/>
              </w:rPr>
              <w:t>The oRABS doors have to be supplied with interlock and alarm system, including a safety light beam for the control of entry by the Operator into the oRABS unit through gloves.</w:t>
            </w:r>
          </w:p>
        </w:tc>
        <w:tc>
          <w:tcPr>
            <w:tcW w:w="1134" w:type="dxa"/>
            <w:tcBorders>
              <w:top w:val="single" w:sz="4" w:space="0" w:color="000000"/>
              <w:left w:val="single" w:sz="4" w:space="0" w:color="000000"/>
              <w:bottom w:val="single" w:sz="4" w:space="0" w:color="000000"/>
              <w:right w:val="single" w:sz="4" w:space="0" w:color="000000"/>
            </w:tcBorders>
            <w:vAlign w:val="center"/>
          </w:tcPr>
          <w:p w14:paraId="37F7BC55" w14:textId="11147F59"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600EC62"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192F231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37C596F" w14:textId="75DBBA39" w:rsidR="00B71FC0" w:rsidRPr="00BD0E10" w:rsidRDefault="005830EE"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14</w:t>
            </w:r>
          </w:p>
        </w:tc>
        <w:tc>
          <w:tcPr>
            <w:tcW w:w="5074" w:type="dxa"/>
            <w:tcBorders>
              <w:top w:val="single" w:sz="4" w:space="0" w:color="000000"/>
              <w:left w:val="single" w:sz="4" w:space="0" w:color="000000"/>
              <w:bottom w:val="single" w:sz="4" w:space="0" w:color="000000"/>
            </w:tcBorders>
            <w:vAlign w:val="center"/>
          </w:tcPr>
          <w:p w14:paraId="147FDD9B" w14:textId="46155A83" w:rsidR="00B71FC0" w:rsidRPr="00BD0E10" w:rsidRDefault="00B71FC0" w:rsidP="00B71FC0">
            <w:pPr>
              <w:pStyle w:val="Default"/>
              <w:jc w:val="both"/>
              <w:rPr>
                <w:color w:val="EE0000"/>
                <w:sz w:val="22"/>
                <w:szCs w:val="22"/>
              </w:rPr>
            </w:pPr>
            <w:r w:rsidRPr="002A0031">
              <w:rPr>
                <w:color w:val="000000" w:themeColor="text1"/>
                <w:sz w:val="22"/>
                <w:szCs w:val="22"/>
              </w:rPr>
              <w:t>The oRABS should be able to have installed (gloves single / double layered) enabling access to any area within the equipment</w:t>
            </w:r>
            <w:r w:rsidR="002129A9" w:rsidRPr="002A0031">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8653477" w14:textId="5A663067"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D9A72B4"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4938DF10"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912E285" w14:textId="28DAD07C" w:rsidR="00B71FC0" w:rsidRPr="00BD0E10" w:rsidRDefault="005830EE" w:rsidP="00B71FC0">
            <w:pPr>
              <w:snapToGrid w:val="0"/>
              <w:rPr>
                <w:rFonts w:ascii="Arial" w:hAnsi="Arial" w:cs="Arial"/>
                <w:noProof/>
                <w:sz w:val="22"/>
                <w:szCs w:val="22"/>
                <w:lang w:val="en-US"/>
              </w:rPr>
            </w:pPr>
            <w:r w:rsidRPr="00BD0E10">
              <w:rPr>
                <w:rFonts w:ascii="Arial" w:hAnsi="Arial" w:cs="Arial"/>
                <w:noProof/>
                <w:sz w:val="22"/>
                <w:szCs w:val="22"/>
                <w:lang w:val="en-US"/>
              </w:rPr>
              <w:lastRenderedPageBreak/>
              <w:t>URS-3.1.11.</w:t>
            </w:r>
            <w:r>
              <w:rPr>
                <w:rFonts w:ascii="Arial" w:hAnsi="Arial" w:cs="Arial"/>
                <w:noProof/>
                <w:sz w:val="22"/>
                <w:szCs w:val="22"/>
                <w:lang w:val="en-US"/>
              </w:rPr>
              <w:t>15</w:t>
            </w:r>
          </w:p>
        </w:tc>
        <w:tc>
          <w:tcPr>
            <w:tcW w:w="5074" w:type="dxa"/>
            <w:tcBorders>
              <w:top w:val="single" w:sz="4" w:space="0" w:color="000000"/>
              <w:left w:val="single" w:sz="4" w:space="0" w:color="000000"/>
              <w:bottom w:val="single" w:sz="4" w:space="0" w:color="000000"/>
            </w:tcBorders>
            <w:vAlign w:val="center"/>
          </w:tcPr>
          <w:p w14:paraId="2488D98A" w14:textId="44682269" w:rsidR="00B71FC0" w:rsidRPr="00BD0E10" w:rsidRDefault="00B71FC0" w:rsidP="00B71FC0">
            <w:pPr>
              <w:snapToGrid w:val="0"/>
              <w:spacing w:before="40" w:after="40"/>
              <w:rPr>
                <w:rFonts w:ascii="Arial" w:hAnsi="Arial" w:cs="Arial"/>
                <w:color w:val="EE0000"/>
                <w:sz w:val="22"/>
                <w:szCs w:val="22"/>
              </w:rPr>
            </w:pPr>
            <w:r w:rsidRPr="002A0031">
              <w:rPr>
                <w:rFonts w:ascii="Arial" w:hAnsi="Arial" w:cs="Arial"/>
                <w:color w:val="000000" w:themeColor="text1"/>
                <w:sz w:val="22"/>
                <w:szCs w:val="22"/>
              </w:rPr>
              <w:t>The layout of the equipment within the unit should allow for adequate space for storage of consumables such as settle plates, Lint free wipes, designated tools etc. Or alternative system be designed</w:t>
            </w:r>
          </w:p>
        </w:tc>
        <w:tc>
          <w:tcPr>
            <w:tcW w:w="1134" w:type="dxa"/>
            <w:tcBorders>
              <w:top w:val="single" w:sz="4" w:space="0" w:color="000000"/>
              <w:left w:val="single" w:sz="4" w:space="0" w:color="000000"/>
              <w:bottom w:val="single" w:sz="4" w:space="0" w:color="000000"/>
              <w:right w:val="single" w:sz="4" w:space="0" w:color="000000"/>
            </w:tcBorders>
            <w:vAlign w:val="center"/>
          </w:tcPr>
          <w:p w14:paraId="310E5914" w14:textId="1D5BCCAA" w:rsidR="00B71FC0" w:rsidRPr="00BD0E10" w:rsidRDefault="005830EE"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E7C14DB"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B71FC0" w:rsidRPr="00BD0E10" w14:paraId="60BBEC4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3ECA945" w14:textId="53A49FE0" w:rsidR="00B71FC0" w:rsidRPr="00BD0E10" w:rsidRDefault="005830EE"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16</w:t>
            </w:r>
          </w:p>
        </w:tc>
        <w:tc>
          <w:tcPr>
            <w:tcW w:w="5074" w:type="dxa"/>
            <w:tcBorders>
              <w:top w:val="single" w:sz="4" w:space="0" w:color="000000"/>
              <w:left w:val="single" w:sz="4" w:space="0" w:color="000000"/>
              <w:bottom w:val="single" w:sz="4" w:space="0" w:color="000000"/>
            </w:tcBorders>
            <w:vAlign w:val="center"/>
          </w:tcPr>
          <w:p w14:paraId="79267396" w14:textId="2463BA1B" w:rsidR="00B71FC0" w:rsidRPr="005830EE" w:rsidRDefault="00B71FC0" w:rsidP="00B71FC0">
            <w:pPr>
              <w:snapToGrid w:val="0"/>
              <w:spacing w:before="40" w:after="40"/>
              <w:rPr>
                <w:rFonts w:ascii="Arial" w:hAnsi="Arial" w:cs="Arial"/>
                <w:color w:val="00B050"/>
                <w:sz w:val="22"/>
                <w:szCs w:val="22"/>
              </w:rPr>
            </w:pPr>
            <w:r w:rsidRPr="002A0031">
              <w:rPr>
                <w:rFonts w:ascii="Arial" w:hAnsi="Arial" w:cs="Arial"/>
                <w:color w:val="000000" w:themeColor="text1"/>
                <w:sz w:val="22"/>
                <w:szCs w:val="22"/>
              </w:rPr>
              <w:t>There is a requirement for the debagging process to be performed under a LAF unit, ensuring no contamination will be transferred into the filling area from this process</w:t>
            </w:r>
          </w:p>
        </w:tc>
        <w:tc>
          <w:tcPr>
            <w:tcW w:w="1134" w:type="dxa"/>
            <w:tcBorders>
              <w:top w:val="single" w:sz="4" w:space="0" w:color="000000"/>
              <w:left w:val="single" w:sz="4" w:space="0" w:color="000000"/>
              <w:bottom w:val="single" w:sz="4" w:space="0" w:color="000000"/>
              <w:right w:val="single" w:sz="4" w:space="0" w:color="000000"/>
            </w:tcBorders>
            <w:vAlign w:val="center"/>
          </w:tcPr>
          <w:p w14:paraId="532D322F" w14:textId="7E0CD7E6" w:rsidR="00B71FC0" w:rsidRPr="00BD0E10" w:rsidRDefault="00F312C2"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7EB161C" w14:textId="77777777" w:rsidR="00B71FC0" w:rsidRPr="00BD0E10" w:rsidRDefault="00B71FC0" w:rsidP="00B71FC0">
            <w:pPr>
              <w:pStyle w:val="Tekstpodstawowy3"/>
              <w:snapToGrid w:val="0"/>
              <w:spacing w:after="0"/>
              <w:jc w:val="center"/>
              <w:rPr>
                <w:rFonts w:ascii="Arial" w:hAnsi="Arial" w:cs="Arial"/>
                <w:bCs/>
                <w:noProof/>
                <w:sz w:val="22"/>
                <w:szCs w:val="22"/>
                <w:lang w:val="en-US"/>
              </w:rPr>
            </w:pPr>
          </w:p>
        </w:tc>
      </w:tr>
      <w:tr w:rsidR="002A2947" w:rsidRPr="00BD0E10" w14:paraId="1A14C29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C2BDA7D" w14:textId="722F9FC9" w:rsidR="002A2947" w:rsidRPr="00BD0E10" w:rsidRDefault="002A0031"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17</w:t>
            </w:r>
          </w:p>
        </w:tc>
        <w:tc>
          <w:tcPr>
            <w:tcW w:w="5074" w:type="dxa"/>
            <w:tcBorders>
              <w:top w:val="single" w:sz="4" w:space="0" w:color="000000"/>
              <w:left w:val="single" w:sz="4" w:space="0" w:color="000000"/>
              <w:bottom w:val="single" w:sz="4" w:space="0" w:color="000000"/>
            </w:tcBorders>
            <w:vAlign w:val="center"/>
          </w:tcPr>
          <w:p w14:paraId="2969AAB4" w14:textId="5CE9B68E" w:rsidR="002A2947" w:rsidRPr="002A2947" w:rsidRDefault="007D73FC" w:rsidP="002A2947">
            <w:pPr>
              <w:pStyle w:val="NormalnyWeb"/>
              <w:rPr>
                <w:lang w:val="en-US" w:eastAsia="en-US"/>
              </w:rPr>
            </w:pPr>
            <w:r w:rsidRPr="002A0031">
              <w:rPr>
                <w:rFonts w:ascii="Arial" w:hAnsi="Arial" w:cs="Arial"/>
                <w:color w:val="000000" w:themeColor="text1"/>
                <w:sz w:val="22"/>
                <w:szCs w:val="22"/>
              </w:rPr>
              <w:t>The first bag removal shall be performed using gloves.</w:t>
            </w:r>
          </w:p>
        </w:tc>
        <w:tc>
          <w:tcPr>
            <w:tcW w:w="1134" w:type="dxa"/>
            <w:tcBorders>
              <w:top w:val="single" w:sz="4" w:space="0" w:color="000000"/>
              <w:left w:val="single" w:sz="4" w:space="0" w:color="000000"/>
              <w:bottom w:val="single" w:sz="4" w:space="0" w:color="000000"/>
              <w:right w:val="single" w:sz="4" w:space="0" w:color="000000"/>
            </w:tcBorders>
            <w:vAlign w:val="center"/>
          </w:tcPr>
          <w:p w14:paraId="55C68532" w14:textId="294EC8C3" w:rsidR="002A2947" w:rsidRDefault="007D73FC"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BF0A5C8" w14:textId="77777777" w:rsidR="002A2947" w:rsidRPr="00BD0E10" w:rsidRDefault="002A2947" w:rsidP="00B71FC0">
            <w:pPr>
              <w:pStyle w:val="Tekstpodstawowy3"/>
              <w:snapToGrid w:val="0"/>
              <w:spacing w:after="0"/>
              <w:jc w:val="center"/>
              <w:rPr>
                <w:rFonts w:ascii="Arial" w:hAnsi="Arial" w:cs="Arial"/>
                <w:bCs/>
                <w:noProof/>
                <w:sz w:val="22"/>
                <w:szCs w:val="22"/>
                <w:lang w:val="en-US"/>
              </w:rPr>
            </w:pPr>
          </w:p>
        </w:tc>
      </w:tr>
      <w:tr w:rsidR="00C648BD" w:rsidRPr="00BD0E10" w14:paraId="67BBC76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8A22884" w14:textId="51235640" w:rsidR="00C648BD" w:rsidRPr="00BD0E10" w:rsidRDefault="00C648BD" w:rsidP="00B71FC0">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w:t>
            </w:r>
            <w:r w:rsidR="002A0031">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3FF930C3" w14:textId="378C94A0" w:rsidR="00C648BD" w:rsidRPr="005830EE" w:rsidRDefault="00C648BD" w:rsidP="00B71FC0">
            <w:pPr>
              <w:snapToGrid w:val="0"/>
              <w:spacing w:before="40" w:after="40"/>
              <w:rPr>
                <w:rFonts w:ascii="Arial" w:hAnsi="Arial" w:cs="Arial"/>
                <w:color w:val="00B050"/>
                <w:sz w:val="22"/>
                <w:szCs w:val="22"/>
              </w:rPr>
            </w:pPr>
            <w:r w:rsidRPr="002A0031">
              <w:rPr>
                <w:rFonts w:ascii="Arial" w:hAnsi="Arial" w:cs="Arial"/>
                <w:color w:val="000000" w:themeColor="text1"/>
                <w:sz w:val="22"/>
                <w:szCs w:val="22"/>
              </w:rPr>
              <w:t>The debagging unit will be installed in the vial processing room (Grade D).</w:t>
            </w:r>
          </w:p>
        </w:tc>
        <w:tc>
          <w:tcPr>
            <w:tcW w:w="1134" w:type="dxa"/>
            <w:tcBorders>
              <w:top w:val="single" w:sz="4" w:space="0" w:color="000000"/>
              <w:left w:val="single" w:sz="4" w:space="0" w:color="000000"/>
              <w:bottom w:val="single" w:sz="4" w:space="0" w:color="000000"/>
              <w:right w:val="single" w:sz="4" w:space="0" w:color="000000"/>
            </w:tcBorders>
            <w:vAlign w:val="center"/>
          </w:tcPr>
          <w:p w14:paraId="55D07664" w14:textId="0C36BA1B" w:rsidR="00C648BD" w:rsidRDefault="00C648BD" w:rsidP="00B71FC0">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95AB418" w14:textId="77777777" w:rsidR="00C648BD" w:rsidRPr="00BD0E10" w:rsidRDefault="00C648BD" w:rsidP="00B71FC0">
            <w:pPr>
              <w:pStyle w:val="Tekstpodstawowy3"/>
              <w:snapToGrid w:val="0"/>
              <w:spacing w:after="0"/>
              <w:jc w:val="center"/>
              <w:rPr>
                <w:rFonts w:ascii="Arial" w:hAnsi="Arial" w:cs="Arial"/>
                <w:bCs/>
                <w:noProof/>
                <w:sz w:val="22"/>
                <w:szCs w:val="22"/>
                <w:lang w:val="en-US"/>
              </w:rPr>
            </w:pPr>
          </w:p>
        </w:tc>
      </w:tr>
      <w:tr w:rsidR="00AE7647" w:rsidRPr="00BD0E10" w14:paraId="3CD48392" w14:textId="77777777" w:rsidTr="00B85728">
        <w:trPr>
          <w:trHeight w:val="284"/>
          <w:jc w:val="center"/>
        </w:trPr>
        <w:tc>
          <w:tcPr>
            <w:tcW w:w="1867" w:type="dxa"/>
            <w:tcBorders>
              <w:top w:val="single" w:sz="4" w:space="0" w:color="000000"/>
              <w:left w:val="single" w:sz="4" w:space="0" w:color="000000"/>
              <w:bottom w:val="single" w:sz="4" w:space="0" w:color="000000"/>
            </w:tcBorders>
            <w:vAlign w:val="center"/>
          </w:tcPr>
          <w:p w14:paraId="1DC16728" w14:textId="770B4816" w:rsidR="00AE7647" w:rsidRPr="00BD0E10" w:rsidRDefault="002A0031"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19</w:t>
            </w:r>
          </w:p>
        </w:tc>
        <w:tc>
          <w:tcPr>
            <w:tcW w:w="5074" w:type="dxa"/>
            <w:tcBorders>
              <w:top w:val="single" w:sz="4" w:space="0" w:color="000000"/>
              <w:left w:val="single" w:sz="4" w:space="0" w:color="000000"/>
              <w:bottom w:val="single" w:sz="4" w:space="0" w:color="000000"/>
            </w:tcBorders>
          </w:tcPr>
          <w:p w14:paraId="2C9809BC" w14:textId="77777777" w:rsidR="00AE7647" w:rsidRPr="002A0031" w:rsidRDefault="00AE7647" w:rsidP="00AE7647">
            <w:pPr>
              <w:pStyle w:val="NormalnyWeb"/>
              <w:rPr>
                <w:rFonts w:ascii="Arial" w:hAnsi="Arial" w:cs="Arial"/>
                <w:color w:val="000000" w:themeColor="text1"/>
                <w:sz w:val="22"/>
                <w:szCs w:val="22"/>
              </w:rPr>
            </w:pPr>
            <w:r w:rsidRPr="002A0031">
              <w:rPr>
                <w:rFonts w:ascii="Arial" w:hAnsi="Arial" w:cs="Arial"/>
                <w:color w:val="000000" w:themeColor="text1"/>
                <w:sz w:val="22"/>
                <w:szCs w:val="22"/>
              </w:rPr>
              <w:t>The machine will be installed in filling room (Grade B)</w:t>
            </w:r>
          </w:p>
          <w:p w14:paraId="7FBF73F8" w14:textId="77777777" w:rsidR="00AE7647" w:rsidRPr="002A0031" w:rsidRDefault="00AE7647" w:rsidP="00AE7647">
            <w:pPr>
              <w:pStyle w:val="NormalnyWeb"/>
              <w:rPr>
                <w:rFonts w:ascii="Arial" w:hAnsi="Arial" w:cs="Arial"/>
                <w:color w:val="000000" w:themeColor="text1"/>
                <w:sz w:val="22"/>
                <w:szCs w:val="22"/>
              </w:rPr>
            </w:pPr>
            <w:r w:rsidRPr="002A0031">
              <w:rPr>
                <w:rFonts w:ascii="Arial" w:hAnsi="Arial" w:cs="Arial"/>
                <w:color w:val="000000" w:themeColor="text1"/>
                <w:sz w:val="22"/>
                <w:szCs w:val="22"/>
              </w:rPr>
              <w:t>Environment conditions:</w:t>
            </w:r>
          </w:p>
          <w:p w14:paraId="1EA42FCA" w14:textId="207A2A94" w:rsidR="00AE7647" w:rsidRPr="002A0031" w:rsidRDefault="00AE7647" w:rsidP="00F50C04">
            <w:pPr>
              <w:pStyle w:val="NormalnyWeb"/>
              <w:numPr>
                <w:ilvl w:val="0"/>
                <w:numId w:val="27"/>
              </w:numPr>
              <w:rPr>
                <w:rFonts w:ascii="Arial" w:hAnsi="Arial" w:cs="Arial"/>
                <w:color w:val="000000" w:themeColor="text1"/>
                <w:sz w:val="22"/>
                <w:szCs w:val="22"/>
              </w:rPr>
            </w:pPr>
            <w:r w:rsidRPr="002A0031">
              <w:rPr>
                <w:rFonts w:ascii="Arial" w:hAnsi="Arial" w:cs="Arial"/>
                <w:color w:val="000000" w:themeColor="text1"/>
                <w:sz w:val="22"/>
                <w:szCs w:val="22"/>
              </w:rPr>
              <w:t xml:space="preserve">Temperature: </w:t>
            </w:r>
            <w:r w:rsidR="00F50C04" w:rsidRPr="002A0031">
              <w:rPr>
                <w:rFonts w:ascii="Arial" w:hAnsi="Arial" w:cs="Arial"/>
                <w:color w:val="000000" w:themeColor="text1"/>
                <w:sz w:val="22"/>
                <w:szCs w:val="22"/>
              </w:rPr>
              <w:t>19°C</w:t>
            </w:r>
            <w:r w:rsidRPr="002A0031">
              <w:rPr>
                <w:rFonts w:ascii="Arial" w:hAnsi="Arial" w:cs="Arial"/>
                <w:color w:val="000000" w:themeColor="text1"/>
                <w:sz w:val="22"/>
                <w:szCs w:val="22"/>
              </w:rPr>
              <w:t xml:space="preserve"> ± </w:t>
            </w:r>
            <w:r w:rsidR="00F50C04" w:rsidRPr="002A0031">
              <w:rPr>
                <w:rFonts w:ascii="Arial" w:hAnsi="Arial" w:cs="Arial"/>
                <w:color w:val="000000" w:themeColor="text1"/>
                <w:sz w:val="22"/>
                <w:szCs w:val="22"/>
              </w:rPr>
              <w:t>2°C</w:t>
            </w:r>
          </w:p>
          <w:p w14:paraId="5857651A" w14:textId="77777777" w:rsidR="00AE7647" w:rsidRPr="002A0031" w:rsidRDefault="00AE7647" w:rsidP="00F50C04">
            <w:pPr>
              <w:pStyle w:val="NormalnyWeb"/>
              <w:numPr>
                <w:ilvl w:val="0"/>
                <w:numId w:val="27"/>
              </w:numPr>
              <w:rPr>
                <w:rFonts w:ascii="Arial" w:hAnsi="Arial" w:cs="Arial"/>
                <w:color w:val="000000" w:themeColor="text1"/>
                <w:sz w:val="22"/>
                <w:szCs w:val="22"/>
              </w:rPr>
            </w:pPr>
            <w:r w:rsidRPr="002A0031">
              <w:rPr>
                <w:rFonts w:ascii="Arial" w:hAnsi="Arial" w:cs="Arial"/>
                <w:color w:val="000000" w:themeColor="text1"/>
                <w:sz w:val="22"/>
                <w:szCs w:val="22"/>
              </w:rPr>
              <w:t>Humidity: 30 ÷ 60%</w:t>
            </w:r>
          </w:p>
          <w:p w14:paraId="1F9F2B65" w14:textId="13E9557B" w:rsidR="00AE7647" w:rsidRPr="00257DE2" w:rsidRDefault="00AE7647" w:rsidP="00AE7647">
            <w:pPr>
              <w:pStyle w:val="NormalnyWeb"/>
              <w:numPr>
                <w:ilvl w:val="0"/>
                <w:numId w:val="27"/>
              </w:numPr>
              <w:rPr>
                <w:rFonts w:ascii="Arial" w:hAnsi="Arial" w:cs="Arial"/>
                <w:color w:val="00B050"/>
                <w:sz w:val="22"/>
                <w:szCs w:val="22"/>
              </w:rPr>
            </w:pPr>
            <w:r w:rsidRPr="002A0031">
              <w:rPr>
                <w:rFonts w:ascii="Arial" w:hAnsi="Arial" w:cs="Arial"/>
                <w:color w:val="000000" w:themeColor="text1"/>
                <w:sz w:val="22"/>
                <w:szCs w:val="22"/>
              </w:rPr>
              <w:t>Air changes min.:</w:t>
            </w:r>
            <w:r w:rsidR="00F50C04" w:rsidRPr="002A0031">
              <w:rPr>
                <w:rFonts w:ascii="Arial" w:hAnsi="Arial" w:cs="Arial"/>
                <w:color w:val="000000" w:themeColor="text1"/>
                <w:sz w:val="22"/>
                <w:szCs w:val="22"/>
              </w:rPr>
              <w:t xml:space="preserve"> 44</w:t>
            </w:r>
          </w:p>
        </w:tc>
        <w:tc>
          <w:tcPr>
            <w:tcW w:w="1134" w:type="dxa"/>
            <w:tcBorders>
              <w:top w:val="single" w:sz="4" w:space="0" w:color="000000"/>
              <w:left w:val="single" w:sz="4" w:space="0" w:color="000000"/>
              <w:bottom w:val="single" w:sz="4" w:space="0" w:color="000000"/>
              <w:right w:val="single" w:sz="4" w:space="0" w:color="000000"/>
            </w:tcBorders>
            <w:vAlign w:val="center"/>
          </w:tcPr>
          <w:p w14:paraId="38508E92" w14:textId="09C02784" w:rsidR="00AE7647" w:rsidRDefault="00F50C04"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57A3875"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2A0031" w:rsidRPr="00BD0E10" w14:paraId="2251878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16FBD79" w14:textId="2DB43C4E" w:rsidR="002A0031" w:rsidRPr="00BD0E10" w:rsidRDefault="002A0031"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20</w:t>
            </w:r>
          </w:p>
        </w:tc>
        <w:tc>
          <w:tcPr>
            <w:tcW w:w="5074" w:type="dxa"/>
            <w:tcBorders>
              <w:top w:val="single" w:sz="4" w:space="0" w:color="000000"/>
              <w:left w:val="single" w:sz="4" w:space="0" w:color="000000"/>
              <w:bottom w:val="single" w:sz="4" w:space="0" w:color="000000"/>
            </w:tcBorders>
            <w:vAlign w:val="center"/>
          </w:tcPr>
          <w:p w14:paraId="16C4C3D2" w14:textId="4771B7FB" w:rsidR="002A0031" w:rsidRPr="002A0031" w:rsidRDefault="002A0031" w:rsidP="00AE7647">
            <w:pPr>
              <w:snapToGrid w:val="0"/>
              <w:spacing w:before="40" w:after="40"/>
              <w:rPr>
                <w:rFonts w:ascii="Arial" w:hAnsi="Arial" w:cs="Arial"/>
                <w:color w:val="000000" w:themeColor="text1"/>
                <w:sz w:val="22"/>
                <w:szCs w:val="22"/>
              </w:rPr>
            </w:pPr>
            <w:r>
              <w:rPr>
                <w:rFonts w:ascii="Arial" w:hAnsi="Arial" w:cs="Arial"/>
                <w:color w:val="000000" w:themeColor="text1"/>
                <w:sz w:val="22"/>
                <w:szCs w:val="22"/>
              </w:rPr>
              <w:t xml:space="preserve">The NTT and De-lidding </w:t>
            </w:r>
            <w:r w:rsidRPr="002A0031">
              <w:rPr>
                <w:rFonts w:ascii="Arial" w:hAnsi="Arial" w:cs="Arial"/>
                <w:color w:val="000000" w:themeColor="text1"/>
                <w:sz w:val="22"/>
                <w:szCs w:val="22"/>
              </w:rPr>
              <w:t>will be performed inside the LAF (zone A)</w:t>
            </w:r>
          </w:p>
        </w:tc>
        <w:tc>
          <w:tcPr>
            <w:tcW w:w="1134" w:type="dxa"/>
            <w:tcBorders>
              <w:top w:val="single" w:sz="4" w:space="0" w:color="000000"/>
              <w:left w:val="single" w:sz="4" w:space="0" w:color="000000"/>
              <w:bottom w:val="single" w:sz="4" w:space="0" w:color="000000"/>
              <w:right w:val="single" w:sz="4" w:space="0" w:color="000000"/>
            </w:tcBorders>
            <w:vAlign w:val="center"/>
          </w:tcPr>
          <w:p w14:paraId="1599023E" w14:textId="3CB225BD" w:rsidR="002A0031" w:rsidRDefault="00D31910"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9F7CBC8" w14:textId="77777777" w:rsidR="002A0031" w:rsidRPr="00BD0E10" w:rsidRDefault="002A0031" w:rsidP="00AE7647">
            <w:pPr>
              <w:pStyle w:val="Tekstpodstawowy3"/>
              <w:snapToGrid w:val="0"/>
              <w:spacing w:after="0"/>
              <w:jc w:val="center"/>
              <w:rPr>
                <w:rFonts w:ascii="Arial" w:hAnsi="Arial" w:cs="Arial"/>
                <w:bCs/>
                <w:noProof/>
                <w:sz w:val="22"/>
                <w:szCs w:val="22"/>
                <w:lang w:val="en-US"/>
              </w:rPr>
            </w:pPr>
          </w:p>
        </w:tc>
      </w:tr>
      <w:tr w:rsidR="00AE7647" w:rsidRPr="00BD0E10" w14:paraId="16F0DC30"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B5F1A75" w14:textId="40BAC901"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2A0031">
              <w:rPr>
                <w:rFonts w:ascii="Arial" w:hAnsi="Arial" w:cs="Arial"/>
                <w:noProof/>
                <w:sz w:val="22"/>
                <w:szCs w:val="22"/>
                <w:lang w:val="en-US"/>
              </w:rPr>
              <w:t>21</w:t>
            </w:r>
          </w:p>
        </w:tc>
        <w:tc>
          <w:tcPr>
            <w:tcW w:w="5074" w:type="dxa"/>
            <w:tcBorders>
              <w:top w:val="single" w:sz="4" w:space="0" w:color="000000"/>
              <w:left w:val="single" w:sz="4" w:space="0" w:color="000000"/>
              <w:bottom w:val="single" w:sz="4" w:space="0" w:color="000000"/>
            </w:tcBorders>
            <w:vAlign w:val="center"/>
          </w:tcPr>
          <w:p w14:paraId="6A86E580" w14:textId="784665AB" w:rsidR="00AE7647" w:rsidRPr="005830EE" w:rsidRDefault="00AE7647" w:rsidP="00AE7647">
            <w:pPr>
              <w:snapToGrid w:val="0"/>
              <w:spacing w:before="40" w:after="40"/>
              <w:rPr>
                <w:rFonts w:ascii="Arial" w:hAnsi="Arial" w:cs="Arial"/>
                <w:color w:val="00B050"/>
                <w:sz w:val="22"/>
                <w:szCs w:val="22"/>
              </w:rPr>
            </w:pPr>
            <w:r w:rsidRPr="002A0031">
              <w:rPr>
                <w:rFonts w:ascii="Arial" w:hAnsi="Arial" w:cs="Arial"/>
                <w:color w:val="000000" w:themeColor="text1"/>
                <w:sz w:val="22"/>
                <w:szCs w:val="22"/>
              </w:rPr>
              <w:t>The Filling and stoppering area has to be inside the LAF (</w:t>
            </w:r>
            <w:r w:rsidR="00215234">
              <w:rPr>
                <w:rFonts w:ascii="Arial" w:hAnsi="Arial" w:cs="Arial"/>
                <w:color w:val="000000" w:themeColor="text1"/>
                <w:sz w:val="22"/>
                <w:szCs w:val="22"/>
              </w:rPr>
              <w:t xml:space="preserve">zone </w:t>
            </w:r>
            <w:r w:rsidRPr="002A0031">
              <w:rPr>
                <w:rFonts w:ascii="Arial" w:hAnsi="Arial" w:cs="Arial"/>
                <w:color w:val="000000" w:themeColor="text1"/>
                <w:sz w:val="22"/>
                <w:szCs w:val="22"/>
              </w:rPr>
              <w:t>A); protected unit has to be separated from the capping step to avoid the contamination of product with particles.</w:t>
            </w:r>
          </w:p>
        </w:tc>
        <w:tc>
          <w:tcPr>
            <w:tcW w:w="1134" w:type="dxa"/>
            <w:tcBorders>
              <w:top w:val="single" w:sz="4" w:space="0" w:color="000000"/>
              <w:left w:val="single" w:sz="4" w:space="0" w:color="000000"/>
              <w:bottom w:val="single" w:sz="4" w:space="0" w:color="000000"/>
              <w:right w:val="single" w:sz="4" w:space="0" w:color="000000"/>
            </w:tcBorders>
            <w:vAlign w:val="center"/>
          </w:tcPr>
          <w:p w14:paraId="541F5F07" w14:textId="4DC393CE"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28D6F3A"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871FCA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C589331" w14:textId="7E40F20C"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2A0031">
              <w:rPr>
                <w:rFonts w:ascii="Arial" w:hAnsi="Arial" w:cs="Arial"/>
                <w:noProof/>
                <w:sz w:val="22"/>
                <w:szCs w:val="22"/>
                <w:lang w:val="en-US"/>
              </w:rPr>
              <w:t>22</w:t>
            </w:r>
          </w:p>
        </w:tc>
        <w:tc>
          <w:tcPr>
            <w:tcW w:w="5074" w:type="dxa"/>
            <w:tcBorders>
              <w:top w:val="single" w:sz="4" w:space="0" w:color="000000"/>
              <w:left w:val="single" w:sz="4" w:space="0" w:color="000000"/>
              <w:bottom w:val="single" w:sz="4" w:space="0" w:color="000000"/>
            </w:tcBorders>
            <w:vAlign w:val="center"/>
          </w:tcPr>
          <w:p w14:paraId="4D13B314" w14:textId="07F628DA" w:rsidR="00AE7647" w:rsidRPr="00BD0E10" w:rsidRDefault="00AE7647" w:rsidP="00AE7647">
            <w:pPr>
              <w:snapToGrid w:val="0"/>
              <w:spacing w:before="40" w:after="40"/>
              <w:rPr>
                <w:rFonts w:ascii="Arial" w:hAnsi="Arial" w:cs="Arial"/>
                <w:color w:val="EE0000"/>
                <w:sz w:val="22"/>
                <w:szCs w:val="22"/>
              </w:rPr>
            </w:pPr>
            <w:r w:rsidRPr="002A0031">
              <w:rPr>
                <w:rFonts w:ascii="Arial" w:hAnsi="Arial" w:cs="Arial"/>
                <w:color w:val="000000" w:themeColor="text1"/>
                <w:sz w:val="22"/>
                <w:szCs w:val="22"/>
              </w:rPr>
              <w:t>The Capping of vials will be performed inside the LAF (zone A)</w:t>
            </w:r>
          </w:p>
        </w:tc>
        <w:tc>
          <w:tcPr>
            <w:tcW w:w="1134" w:type="dxa"/>
            <w:tcBorders>
              <w:top w:val="single" w:sz="4" w:space="0" w:color="000000"/>
              <w:left w:val="single" w:sz="4" w:space="0" w:color="000000"/>
              <w:bottom w:val="single" w:sz="4" w:space="0" w:color="000000"/>
              <w:right w:val="single" w:sz="4" w:space="0" w:color="000000"/>
            </w:tcBorders>
            <w:vAlign w:val="center"/>
          </w:tcPr>
          <w:p w14:paraId="07C9F397" w14:textId="630A2C69"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9929BDA"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6C984E2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EF200C7" w14:textId="5DC189B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3</w:t>
            </w:r>
          </w:p>
        </w:tc>
        <w:tc>
          <w:tcPr>
            <w:tcW w:w="5074" w:type="dxa"/>
            <w:tcBorders>
              <w:top w:val="single" w:sz="4" w:space="0" w:color="000000"/>
              <w:left w:val="single" w:sz="4" w:space="0" w:color="000000"/>
              <w:bottom w:val="single" w:sz="4" w:space="0" w:color="000000"/>
            </w:tcBorders>
            <w:vAlign w:val="center"/>
          </w:tcPr>
          <w:p w14:paraId="2514C250" w14:textId="2FAACA78"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The air flow between the different zones must be controlled to ensure the product is protected within the different zones</w:t>
            </w:r>
          </w:p>
        </w:tc>
        <w:tc>
          <w:tcPr>
            <w:tcW w:w="1134" w:type="dxa"/>
            <w:tcBorders>
              <w:top w:val="single" w:sz="4" w:space="0" w:color="000000"/>
              <w:left w:val="single" w:sz="4" w:space="0" w:color="000000"/>
              <w:bottom w:val="single" w:sz="4" w:space="0" w:color="000000"/>
              <w:right w:val="single" w:sz="4" w:space="0" w:color="000000"/>
            </w:tcBorders>
            <w:vAlign w:val="center"/>
          </w:tcPr>
          <w:p w14:paraId="286F3FD2" w14:textId="1856AB89"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EF01D13"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F8F6E8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AA306FB" w14:textId="03610E4B"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4</w:t>
            </w:r>
          </w:p>
        </w:tc>
        <w:tc>
          <w:tcPr>
            <w:tcW w:w="5074" w:type="dxa"/>
            <w:tcBorders>
              <w:top w:val="single" w:sz="4" w:space="0" w:color="000000"/>
              <w:left w:val="single" w:sz="4" w:space="0" w:color="000000"/>
              <w:bottom w:val="single" w:sz="4" w:space="0" w:color="000000"/>
            </w:tcBorders>
            <w:vAlign w:val="center"/>
          </w:tcPr>
          <w:p w14:paraId="0B4FBA61" w14:textId="428ECD31"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LAF speed 0,45 +/- 20 % must be delivered at working height (there should be continuous measurement / control of the speed)</w:t>
            </w:r>
          </w:p>
        </w:tc>
        <w:tc>
          <w:tcPr>
            <w:tcW w:w="1134" w:type="dxa"/>
            <w:tcBorders>
              <w:top w:val="single" w:sz="4" w:space="0" w:color="000000"/>
              <w:left w:val="single" w:sz="4" w:space="0" w:color="000000"/>
              <w:bottom w:val="single" w:sz="4" w:space="0" w:color="000000"/>
              <w:right w:val="single" w:sz="4" w:space="0" w:color="000000"/>
            </w:tcBorders>
            <w:vAlign w:val="center"/>
          </w:tcPr>
          <w:p w14:paraId="0CADE3FF" w14:textId="4FFF761E"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6106F6D"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689436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0B7B84D" w14:textId="4104B8E1"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5</w:t>
            </w:r>
          </w:p>
        </w:tc>
        <w:tc>
          <w:tcPr>
            <w:tcW w:w="5074" w:type="dxa"/>
            <w:tcBorders>
              <w:top w:val="single" w:sz="4" w:space="0" w:color="000000"/>
              <w:left w:val="single" w:sz="4" w:space="0" w:color="000000"/>
              <w:bottom w:val="single" w:sz="4" w:space="0" w:color="000000"/>
            </w:tcBorders>
            <w:vAlign w:val="center"/>
          </w:tcPr>
          <w:p w14:paraId="032649C1" w14:textId="4AEAC671"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There should be a measurement across the HEPA filters showing any drop in pressure</w:t>
            </w:r>
          </w:p>
        </w:tc>
        <w:tc>
          <w:tcPr>
            <w:tcW w:w="1134" w:type="dxa"/>
            <w:tcBorders>
              <w:top w:val="single" w:sz="4" w:space="0" w:color="000000"/>
              <w:left w:val="single" w:sz="4" w:space="0" w:color="000000"/>
              <w:bottom w:val="single" w:sz="4" w:space="0" w:color="000000"/>
              <w:right w:val="single" w:sz="4" w:space="0" w:color="000000"/>
            </w:tcBorders>
            <w:vAlign w:val="center"/>
          </w:tcPr>
          <w:p w14:paraId="6EE8142D" w14:textId="16634474"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85B02DA"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27CF5B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90A6649" w14:textId="350EE53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vAlign w:val="center"/>
          </w:tcPr>
          <w:p w14:paraId="5F02C0D4" w14:textId="536E5CFE"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Under LAF will be located sterile zone – class A, ISO 5 environment.</w:t>
            </w:r>
          </w:p>
        </w:tc>
        <w:tc>
          <w:tcPr>
            <w:tcW w:w="1134" w:type="dxa"/>
            <w:tcBorders>
              <w:top w:val="single" w:sz="4" w:space="0" w:color="000000"/>
              <w:left w:val="single" w:sz="4" w:space="0" w:color="000000"/>
              <w:bottom w:val="single" w:sz="4" w:space="0" w:color="000000"/>
              <w:right w:val="single" w:sz="4" w:space="0" w:color="000000"/>
            </w:tcBorders>
            <w:vAlign w:val="center"/>
          </w:tcPr>
          <w:p w14:paraId="07AC7BB5" w14:textId="7945CAAA"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F127770"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E6542D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DDD9633" w14:textId="13E60A4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vAlign w:val="center"/>
          </w:tcPr>
          <w:p w14:paraId="6A731D9E" w14:textId="28FC7CE0"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Max content of impurities (non-viable particles) in 1 m</w:t>
            </w:r>
            <w:r w:rsidRPr="00D31910">
              <w:rPr>
                <w:rFonts w:ascii="Arial" w:hAnsi="Arial" w:cs="Arial"/>
                <w:color w:val="000000" w:themeColor="text1"/>
                <w:sz w:val="22"/>
                <w:szCs w:val="22"/>
                <w:vertAlign w:val="superscript"/>
              </w:rPr>
              <w:t>3</w:t>
            </w:r>
            <w:r w:rsidRPr="00D31910">
              <w:rPr>
                <w:rFonts w:ascii="Arial" w:hAnsi="Arial" w:cs="Arial"/>
                <w:color w:val="000000" w:themeColor="text1"/>
                <w:sz w:val="22"/>
                <w:szCs w:val="22"/>
              </w:rPr>
              <w:t xml:space="preserve"> indicated below (EU GMP Annex 1 and EN ISO 14644-1):</w:t>
            </w:r>
          </w:p>
          <w:p w14:paraId="5D442A63" w14:textId="77777777"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Class A: (at rest and in operation)</w:t>
            </w:r>
          </w:p>
          <w:p w14:paraId="1B1AF8B3" w14:textId="06CD0C1B"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 0.5 μm maximum 3520 particles,</w:t>
            </w:r>
          </w:p>
          <w:p w14:paraId="48D81192" w14:textId="17A1255E"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 5.0 μm maximum 20 particles</w:t>
            </w:r>
          </w:p>
        </w:tc>
        <w:tc>
          <w:tcPr>
            <w:tcW w:w="1134" w:type="dxa"/>
            <w:tcBorders>
              <w:top w:val="single" w:sz="4" w:space="0" w:color="000000"/>
              <w:left w:val="single" w:sz="4" w:space="0" w:color="000000"/>
              <w:bottom w:val="single" w:sz="4" w:space="0" w:color="000000"/>
              <w:right w:val="single" w:sz="4" w:space="0" w:color="000000"/>
            </w:tcBorders>
            <w:vAlign w:val="center"/>
          </w:tcPr>
          <w:p w14:paraId="2426EF39" w14:textId="057CC243"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4B427BD"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CEEFAE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4E69450" w14:textId="5589D195"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4348CEC7" w14:textId="77777777"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Max content of impurities (viable particles):</w:t>
            </w:r>
          </w:p>
          <w:p w14:paraId="5B318A86" w14:textId="2E8FBB6D"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 Active air sampling: no growth</w:t>
            </w:r>
          </w:p>
          <w:p w14:paraId="169C158B" w14:textId="78751988"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lastRenderedPageBreak/>
              <w:t>- Passive air sampling: no growth (sedimentation plate diameter 90 mm)</w:t>
            </w:r>
          </w:p>
          <w:p w14:paraId="0CD49B34" w14:textId="3A748319"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 Surfaces: no growth (plate diameter 55mm)</w:t>
            </w:r>
            <w:r w:rsidR="00D31910" w:rsidRPr="00D31910">
              <w:rPr>
                <w:rFonts w:ascii="Arial" w:hAnsi="Arial" w:cs="Arial"/>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352E112" w14:textId="1E354A66"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lastRenderedPageBreak/>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D915ECF"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723D294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7388EC4" w14:textId="06887503"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2</w:t>
            </w:r>
            <w:r w:rsidR="00D31910">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6FC9BB42" w14:textId="37430380"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Inside of LAF there is a need for permanent particle monitoring and LAF parameters at critical points. Sampling point for particle monitoring and air sampling, numbers of probes and locations will be determined after Risk Analysis completed and verified after Mock Up visit.</w:t>
            </w:r>
          </w:p>
        </w:tc>
        <w:tc>
          <w:tcPr>
            <w:tcW w:w="1134" w:type="dxa"/>
            <w:tcBorders>
              <w:top w:val="single" w:sz="4" w:space="0" w:color="000000"/>
              <w:left w:val="single" w:sz="4" w:space="0" w:color="000000"/>
              <w:bottom w:val="single" w:sz="4" w:space="0" w:color="000000"/>
              <w:right w:val="single" w:sz="4" w:space="0" w:color="000000"/>
            </w:tcBorders>
            <w:vAlign w:val="center"/>
          </w:tcPr>
          <w:p w14:paraId="2921CCD0" w14:textId="7D73FE85"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0BB0861"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2025533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50126B0" w14:textId="1C2669D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D31910">
              <w:rPr>
                <w:rFonts w:ascii="Arial" w:hAnsi="Arial" w:cs="Arial"/>
                <w:noProof/>
                <w:sz w:val="22"/>
                <w:szCs w:val="22"/>
                <w:lang w:val="en-US"/>
              </w:rPr>
              <w:t>30</w:t>
            </w:r>
          </w:p>
        </w:tc>
        <w:tc>
          <w:tcPr>
            <w:tcW w:w="5074" w:type="dxa"/>
            <w:tcBorders>
              <w:top w:val="single" w:sz="4" w:space="0" w:color="000000"/>
              <w:left w:val="single" w:sz="4" w:space="0" w:color="000000"/>
              <w:bottom w:val="single" w:sz="4" w:space="0" w:color="000000"/>
            </w:tcBorders>
            <w:vAlign w:val="center"/>
          </w:tcPr>
          <w:p w14:paraId="28360B00" w14:textId="48D88B15"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Filters: Pre-Filter: Fine dust filter Main Filter: Particles filter, HEPA filter, filter class H14 according to EN1822, filtration efficiency of 99.995 %. The LAF air intake should be taken from the LAF top.</w:t>
            </w:r>
          </w:p>
        </w:tc>
        <w:tc>
          <w:tcPr>
            <w:tcW w:w="1134" w:type="dxa"/>
            <w:tcBorders>
              <w:top w:val="single" w:sz="4" w:space="0" w:color="000000"/>
              <w:left w:val="single" w:sz="4" w:space="0" w:color="000000"/>
              <w:bottom w:val="single" w:sz="4" w:space="0" w:color="000000"/>
              <w:right w:val="single" w:sz="4" w:space="0" w:color="000000"/>
            </w:tcBorders>
            <w:vAlign w:val="center"/>
          </w:tcPr>
          <w:p w14:paraId="3C50C968" w14:textId="65F841DB"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24B5C6C"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0C258D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8212CA3" w14:textId="24140539"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D31910">
              <w:rPr>
                <w:rFonts w:ascii="Arial" w:hAnsi="Arial" w:cs="Arial"/>
                <w:noProof/>
                <w:sz w:val="22"/>
                <w:szCs w:val="22"/>
                <w:lang w:val="en-US"/>
              </w:rPr>
              <w:t>31</w:t>
            </w:r>
          </w:p>
        </w:tc>
        <w:tc>
          <w:tcPr>
            <w:tcW w:w="5074" w:type="dxa"/>
            <w:tcBorders>
              <w:top w:val="single" w:sz="4" w:space="0" w:color="000000"/>
              <w:left w:val="single" w:sz="4" w:space="0" w:color="000000"/>
              <w:bottom w:val="single" w:sz="4" w:space="0" w:color="000000"/>
            </w:tcBorders>
            <w:vAlign w:val="center"/>
          </w:tcPr>
          <w:p w14:paraId="6BBA424D" w14:textId="545C4485"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Main filter integrity – The laminar flow is equipped with Tri-Clamp connection for aerosol tests.</w:t>
            </w:r>
          </w:p>
        </w:tc>
        <w:tc>
          <w:tcPr>
            <w:tcW w:w="1134" w:type="dxa"/>
            <w:tcBorders>
              <w:top w:val="single" w:sz="4" w:space="0" w:color="000000"/>
              <w:left w:val="single" w:sz="4" w:space="0" w:color="000000"/>
              <w:bottom w:val="single" w:sz="4" w:space="0" w:color="000000"/>
              <w:right w:val="single" w:sz="4" w:space="0" w:color="000000"/>
            </w:tcBorders>
            <w:vAlign w:val="center"/>
          </w:tcPr>
          <w:p w14:paraId="638E830D" w14:textId="00034D0C"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D4665F5"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24D8849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21E600D" w14:textId="2D48B85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D31910">
              <w:rPr>
                <w:rFonts w:ascii="Arial" w:hAnsi="Arial" w:cs="Arial"/>
                <w:noProof/>
                <w:sz w:val="22"/>
                <w:szCs w:val="22"/>
                <w:lang w:val="en-US"/>
              </w:rPr>
              <w:t>32</w:t>
            </w:r>
          </w:p>
        </w:tc>
        <w:tc>
          <w:tcPr>
            <w:tcW w:w="5074" w:type="dxa"/>
            <w:tcBorders>
              <w:top w:val="single" w:sz="4" w:space="0" w:color="000000"/>
              <w:left w:val="single" w:sz="4" w:space="0" w:color="000000"/>
              <w:bottom w:val="single" w:sz="4" w:space="0" w:color="000000"/>
            </w:tcBorders>
            <w:vAlign w:val="center"/>
          </w:tcPr>
          <w:p w14:paraId="2257B63B" w14:textId="22D62522" w:rsidR="00AE7647" w:rsidRPr="00442815" w:rsidRDefault="00AE7647" w:rsidP="00AE7647">
            <w:pPr>
              <w:jc w:val="both"/>
              <w:rPr>
                <w:rFonts w:ascii="Arial" w:hAnsi="Arial" w:cs="Arial"/>
                <w:color w:val="00B050"/>
                <w:sz w:val="22"/>
                <w:szCs w:val="22"/>
              </w:rPr>
            </w:pPr>
            <w:r w:rsidRPr="00D31910">
              <w:rPr>
                <w:rFonts w:ascii="Arial" w:hAnsi="Arial" w:cs="Arial"/>
                <w:color w:val="000000" w:themeColor="text1"/>
                <w:sz w:val="22"/>
                <w:szCs w:val="22"/>
              </w:rPr>
              <w:t>The integrity test of the gloves should be carried out under LAF (Class A)</w:t>
            </w:r>
            <w:r w:rsidR="00D31910" w:rsidRPr="00D31910">
              <w:rPr>
                <w:rFonts w:ascii="Arial" w:hAnsi="Arial" w:cs="Arial"/>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9F6B14E" w14:textId="19AF7AB6"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7FCB5D5"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D0D8B90"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5A796E8" w14:textId="270F5AEE"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D31910">
              <w:rPr>
                <w:rFonts w:ascii="Arial" w:hAnsi="Arial" w:cs="Arial"/>
                <w:noProof/>
                <w:sz w:val="22"/>
                <w:szCs w:val="22"/>
                <w:lang w:val="en-US"/>
              </w:rPr>
              <w:t>3</w:t>
            </w:r>
          </w:p>
        </w:tc>
        <w:tc>
          <w:tcPr>
            <w:tcW w:w="5074" w:type="dxa"/>
            <w:tcBorders>
              <w:top w:val="single" w:sz="4" w:space="0" w:color="000000"/>
              <w:left w:val="single" w:sz="4" w:space="0" w:color="000000"/>
              <w:bottom w:val="single" w:sz="4" w:space="0" w:color="000000"/>
            </w:tcBorders>
            <w:vAlign w:val="center"/>
          </w:tcPr>
          <w:p w14:paraId="79552050" w14:textId="0C5B5508" w:rsidR="00AE7647" w:rsidRPr="00A5089A" w:rsidRDefault="00AE7647" w:rsidP="00AE7647">
            <w:pPr>
              <w:jc w:val="both"/>
              <w:rPr>
                <w:rFonts w:ascii="Arial" w:hAnsi="Arial" w:cs="Arial"/>
                <w:color w:val="00B050"/>
                <w:sz w:val="22"/>
                <w:szCs w:val="22"/>
              </w:rPr>
            </w:pPr>
            <w:r w:rsidRPr="00A5089A">
              <w:rPr>
                <w:rFonts w:ascii="Arial" w:hAnsi="Arial" w:cs="Arial"/>
                <w:color w:val="000000" w:themeColor="text1"/>
                <w:sz w:val="22"/>
                <w:szCs w:val="22"/>
              </w:rPr>
              <w:t>Stoppers should be transferred to the stopper bowl via an RTP port. Opening of the port should be performed using gloves from Class A (under LAF)</w:t>
            </w:r>
            <w:r w:rsidR="00D31910" w:rsidRPr="00A5089A">
              <w:rPr>
                <w:rFonts w:ascii="Arial" w:hAnsi="Arial" w:cs="Arial"/>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1C59BB1" w14:textId="7C03582E"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4F2AE18"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74FD79FA"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864E099" w14:textId="54296CA8"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D31910">
              <w:rPr>
                <w:rFonts w:ascii="Arial" w:hAnsi="Arial" w:cs="Arial"/>
                <w:noProof/>
                <w:sz w:val="22"/>
                <w:szCs w:val="22"/>
                <w:lang w:val="en-US"/>
              </w:rPr>
              <w:t>4</w:t>
            </w:r>
          </w:p>
        </w:tc>
        <w:tc>
          <w:tcPr>
            <w:tcW w:w="5074" w:type="dxa"/>
            <w:tcBorders>
              <w:top w:val="single" w:sz="4" w:space="0" w:color="000000"/>
              <w:left w:val="single" w:sz="4" w:space="0" w:color="000000"/>
              <w:bottom w:val="single" w:sz="4" w:space="0" w:color="000000"/>
            </w:tcBorders>
            <w:vAlign w:val="center"/>
          </w:tcPr>
          <w:p w14:paraId="01093271" w14:textId="0A0B3940"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Filp off Caps should be transferred to the cap bowl via an RTP port. Opening the port should be performer using gloves from Class A (under LAF)</w:t>
            </w:r>
            <w:r w:rsidR="00D31910" w:rsidRPr="00D31910">
              <w:rPr>
                <w:rFonts w:ascii="Arial" w:hAnsi="Arial" w:cs="Arial"/>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8E0B8E5" w14:textId="275AD002"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0220A9A"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DD2263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DE301C4" w14:textId="1CAC5B0C"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D31910">
              <w:rPr>
                <w:rFonts w:ascii="Arial" w:hAnsi="Arial" w:cs="Arial"/>
                <w:noProof/>
                <w:sz w:val="22"/>
                <w:szCs w:val="22"/>
                <w:lang w:val="en-US"/>
              </w:rPr>
              <w:t>5</w:t>
            </w:r>
          </w:p>
        </w:tc>
        <w:tc>
          <w:tcPr>
            <w:tcW w:w="5074" w:type="dxa"/>
            <w:tcBorders>
              <w:top w:val="single" w:sz="4" w:space="0" w:color="000000"/>
              <w:left w:val="single" w:sz="4" w:space="0" w:color="000000"/>
              <w:bottom w:val="single" w:sz="4" w:space="0" w:color="000000"/>
            </w:tcBorders>
            <w:vAlign w:val="center"/>
          </w:tcPr>
          <w:p w14:paraId="13DB20F2" w14:textId="77777777" w:rsidR="00AE7647" w:rsidRPr="00D31910" w:rsidRDefault="00AE7647" w:rsidP="00AE7647">
            <w:pPr>
              <w:snapToGrid w:val="0"/>
              <w:spacing w:before="40" w:after="40"/>
              <w:rPr>
                <w:rFonts w:ascii="Arial" w:hAnsi="Arial" w:cs="Arial"/>
                <w:color w:val="000000" w:themeColor="text1"/>
                <w:sz w:val="22"/>
                <w:szCs w:val="22"/>
              </w:rPr>
            </w:pPr>
            <w:r w:rsidRPr="00D31910">
              <w:rPr>
                <w:rFonts w:ascii="Arial" w:hAnsi="Arial" w:cs="Arial"/>
                <w:color w:val="000000" w:themeColor="text1"/>
                <w:sz w:val="22"/>
                <w:szCs w:val="22"/>
              </w:rPr>
              <w:t>The primary packaging materials will be delivered to the facility as follow:</w:t>
            </w:r>
          </w:p>
          <w:p w14:paraId="131610C7" w14:textId="07DF6075" w:rsidR="00AE7647" w:rsidRPr="00D31910" w:rsidRDefault="00AE7647" w:rsidP="00AE7647">
            <w:pPr>
              <w:pStyle w:val="Akapitzlist"/>
              <w:numPr>
                <w:ilvl w:val="0"/>
                <w:numId w:val="24"/>
              </w:numPr>
              <w:tabs>
                <w:tab w:val="left" w:pos="2586"/>
              </w:tabs>
              <w:snapToGrid w:val="0"/>
              <w:spacing w:before="40" w:after="40"/>
              <w:ind w:left="504"/>
              <w:rPr>
                <w:rFonts w:ascii="Arial" w:hAnsi="Arial" w:cs="Arial"/>
                <w:color w:val="000000" w:themeColor="text1"/>
                <w:sz w:val="22"/>
                <w:szCs w:val="22"/>
              </w:rPr>
            </w:pPr>
            <w:r w:rsidRPr="00D31910">
              <w:rPr>
                <w:rFonts w:ascii="Arial" w:hAnsi="Arial" w:cs="Arial"/>
                <w:color w:val="000000" w:themeColor="text1"/>
                <w:sz w:val="22"/>
                <w:szCs w:val="22"/>
              </w:rPr>
              <w:t>Vials – pyrogen-free and pre-sterilized (RTU)</w:t>
            </w:r>
          </w:p>
          <w:p w14:paraId="6B274969" w14:textId="77777777" w:rsidR="00AE7647" w:rsidRPr="00D31910" w:rsidRDefault="00AE7647" w:rsidP="00AE7647">
            <w:pPr>
              <w:pStyle w:val="Akapitzlist"/>
              <w:numPr>
                <w:ilvl w:val="0"/>
                <w:numId w:val="24"/>
              </w:numPr>
              <w:tabs>
                <w:tab w:val="left" w:pos="2586"/>
              </w:tabs>
              <w:snapToGrid w:val="0"/>
              <w:spacing w:before="40" w:after="40"/>
              <w:ind w:left="504"/>
              <w:rPr>
                <w:rFonts w:ascii="Arial" w:hAnsi="Arial" w:cs="Arial"/>
                <w:color w:val="000000" w:themeColor="text1"/>
                <w:sz w:val="22"/>
                <w:szCs w:val="22"/>
              </w:rPr>
            </w:pPr>
            <w:r w:rsidRPr="00D31910">
              <w:rPr>
                <w:rFonts w:ascii="Arial" w:hAnsi="Arial" w:cs="Arial"/>
                <w:color w:val="000000" w:themeColor="text1"/>
                <w:sz w:val="22"/>
                <w:szCs w:val="22"/>
              </w:rPr>
              <w:t>Stoppers – pyrogen-free and ready to sterilize (RTS) or pre-sterilized (RTU)</w:t>
            </w:r>
          </w:p>
          <w:p w14:paraId="78C78BD9" w14:textId="2447A23A" w:rsidR="00AE7647" w:rsidRPr="00F312C2" w:rsidRDefault="00AE7647" w:rsidP="00AE7647">
            <w:pPr>
              <w:pStyle w:val="Akapitzlist"/>
              <w:numPr>
                <w:ilvl w:val="0"/>
                <w:numId w:val="24"/>
              </w:numPr>
              <w:tabs>
                <w:tab w:val="left" w:pos="2586"/>
              </w:tabs>
              <w:snapToGrid w:val="0"/>
              <w:spacing w:before="40" w:after="40"/>
              <w:ind w:left="504"/>
              <w:rPr>
                <w:rFonts w:ascii="Arial" w:hAnsi="Arial" w:cs="Arial"/>
                <w:color w:val="EE0000"/>
                <w:sz w:val="22"/>
                <w:szCs w:val="22"/>
              </w:rPr>
            </w:pPr>
            <w:r w:rsidRPr="00D31910">
              <w:rPr>
                <w:rFonts w:ascii="Arial" w:hAnsi="Arial" w:cs="Arial"/>
                <w:color w:val="000000" w:themeColor="text1"/>
                <w:sz w:val="22"/>
                <w:szCs w:val="22"/>
              </w:rPr>
              <w:t>Filp off Caps – ready to sterilize caps (RTS) or pre-sterilized (RTU)</w:t>
            </w:r>
          </w:p>
        </w:tc>
        <w:tc>
          <w:tcPr>
            <w:tcW w:w="1134" w:type="dxa"/>
            <w:tcBorders>
              <w:top w:val="single" w:sz="4" w:space="0" w:color="000000"/>
              <w:left w:val="single" w:sz="4" w:space="0" w:color="000000"/>
              <w:bottom w:val="single" w:sz="4" w:space="0" w:color="000000"/>
              <w:right w:val="single" w:sz="4" w:space="0" w:color="000000"/>
            </w:tcBorders>
            <w:vAlign w:val="center"/>
          </w:tcPr>
          <w:p w14:paraId="1A4D0742" w14:textId="5B7F014E"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81C3962" w14:textId="0EA08B85"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121EC4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7A254D6" w14:textId="3DD6190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D31910">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vAlign w:val="center"/>
          </w:tcPr>
          <w:p w14:paraId="099D7F65" w14:textId="73A50E50"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Format part changes or assembly/disassembly should be performed with minimal risk of particle generation</w:t>
            </w:r>
            <w:r w:rsidR="00D31910">
              <w:rPr>
                <w:rFonts w:ascii="Arial" w:hAnsi="Arial" w:cs="Arial"/>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7A2CFD82" w14:textId="1E74D6CA" w:rsidR="00AE7647" w:rsidRPr="00BD0E10" w:rsidRDefault="00AE7647" w:rsidP="00AE7647">
            <w:pPr>
              <w:pStyle w:val="Tekstpodstawowy3"/>
              <w:snapToGrid w:val="0"/>
              <w:spacing w:after="0"/>
              <w:jc w:val="center"/>
              <w:rPr>
                <w:rFonts w:ascii="Arial" w:hAnsi="Arial" w:cs="Arial"/>
                <w:bCs/>
                <w:noProof/>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B0670CB"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7C1C8F64" w14:textId="77777777" w:rsidTr="00F312C2">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3E966E1" w14:textId="7F99A132" w:rsidR="00AE7647" w:rsidRPr="00F312C2" w:rsidRDefault="00AE7647" w:rsidP="00AE7647">
            <w:pPr>
              <w:pStyle w:val="Tekstpodstawowy3"/>
              <w:snapToGrid w:val="0"/>
              <w:spacing w:after="0"/>
              <w:jc w:val="center"/>
              <w:rPr>
                <w:rFonts w:ascii="Arial" w:hAnsi="Arial" w:cs="Arial"/>
                <w:b/>
                <w:bCs/>
                <w:noProof/>
                <w:color w:val="000000" w:themeColor="text1"/>
                <w:sz w:val="22"/>
                <w:szCs w:val="22"/>
                <w:lang w:val="en-US"/>
              </w:rPr>
            </w:pPr>
            <w:r w:rsidRPr="00F312C2">
              <w:rPr>
                <w:rFonts w:ascii="Arial" w:hAnsi="Arial" w:cs="Arial"/>
                <w:b/>
                <w:bCs/>
                <w:color w:val="000000" w:themeColor="text1"/>
                <w:sz w:val="22"/>
                <w:szCs w:val="22"/>
              </w:rPr>
              <w:t>Filling Vials:</w:t>
            </w:r>
          </w:p>
        </w:tc>
      </w:tr>
      <w:tr w:rsidR="00AE7647" w:rsidRPr="00BD0E10" w14:paraId="17F21F96"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A7D43B5" w14:textId="73D21043"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215234">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vAlign w:val="center"/>
          </w:tcPr>
          <w:p w14:paraId="429B50F8" w14:textId="3EE6679A" w:rsidR="00AE7647" w:rsidRPr="00BD0E10" w:rsidRDefault="00AE7647" w:rsidP="00AE7647">
            <w:pPr>
              <w:jc w:val="both"/>
              <w:rPr>
                <w:rFonts w:ascii="Arial" w:hAnsi="Arial" w:cs="Arial"/>
                <w:color w:val="EE0000"/>
                <w:sz w:val="22"/>
                <w:szCs w:val="22"/>
              </w:rPr>
            </w:pPr>
            <w:r w:rsidRPr="00D31910">
              <w:rPr>
                <w:rFonts w:ascii="Arial" w:hAnsi="Arial" w:cs="Arial"/>
                <w:color w:val="000000" w:themeColor="text1"/>
                <w:sz w:val="22"/>
                <w:szCs w:val="22"/>
              </w:rPr>
              <w:t>The debagging will be fed manually – system for transferring nested ready to use containers to the machine in aseptic condition should be designed and adopted.</w:t>
            </w:r>
          </w:p>
        </w:tc>
        <w:tc>
          <w:tcPr>
            <w:tcW w:w="1134" w:type="dxa"/>
            <w:tcBorders>
              <w:top w:val="single" w:sz="4" w:space="0" w:color="000000"/>
              <w:left w:val="single" w:sz="4" w:space="0" w:color="000000"/>
              <w:bottom w:val="single" w:sz="4" w:space="0" w:color="000000"/>
              <w:right w:val="single" w:sz="4" w:space="0" w:color="000000"/>
            </w:tcBorders>
            <w:vAlign w:val="center"/>
          </w:tcPr>
          <w:p w14:paraId="5B7E083E" w14:textId="06FFF752"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D0F1DAD"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9930266"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6041666" w14:textId="53113FCC"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215234">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25DC1ECC" w14:textId="67CFBE52"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The design of filling station should limit the impact with the unidirectional air flow in order to avoid turbulence during the filling operation.</w:t>
            </w:r>
          </w:p>
        </w:tc>
        <w:tc>
          <w:tcPr>
            <w:tcW w:w="1134" w:type="dxa"/>
            <w:tcBorders>
              <w:top w:val="single" w:sz="4" w:space="0" w:color="000000"/>
              <w:left w:val="single" w:sz="4" w:space="0" w:color="000000"/>
              <w:bottom w:val="single" w:sz="4" w:space="0" w:color="000000"/>
              <w:right w:val="single" w:sz="4" w:space="0" w:color="000000"/>
            </w:tcBorders>
            <w:vAlign w:val="center"/>
          </w:tcPr>
          <w:p w14:paraId="0896467D" w14:textId="24BFB0C6"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81ADCBD"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397385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2F97181" w14:textId="62C69C5A"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3</w:t>
            </w:r>
            <w:r w:rsidR="00215234">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26844273" w14:textId="4B5A2FDC" w:rsidR="00AE7647" w:rsidRPr="00A5089A" w:rsidRDefault="00AE7647" w:rsidP="00AE7647">
            <w:pPr>
              <w:jc w:val="both"/>
              <w:rPr>
                <w:rFonts w:ascii="Arial" w:hAnsi="Arial" w:cs="Arial"/>
                <w:color w:val="000000" w:themeColor="text1"/>
                <w:sz w:val="22"/>
                <w:szCs w:val="22"/>
              </w:rPr>
            </w:pPr>
            <w:r w:rsidRPr="00A5089A">
              <w:rPr>
                <w:rFonts w:ascii="Arial" w:hAnsi="Arial" w:cs="Arial"/>
                <w:color w:val="000000" w:themeColor="text1"/>
                <w:sz w:val="22"/>
                <w:szCs w:val="22"/>
              </w:rPr>
              <w:t>Peristaltic pump to guarantee small filling volume accuracy over entire filling process. The pump should meet Client’s preferences and standards. This pump should be recommended and supplied by SUPPLIER.</w:t>
            </w:r>
          </w:p>
        </w:tc>
        <w:tc>
          <w:tcPr>
            <w:tcW w:w="1134" w:type="dxa"/>
            <w:tcBorders>
              <w:top w:val="single" w:sz="4" w:space="0" w:color="000000"/>
              <w:left w:val="single" w:sz="4" w:space="0" w:color="000000"/>
              <w:bottom w:val="single" w:sz="4" w:space="0" w:color="000000"/>
              <w:right w:val="single" w:sz="4" w:space="0" w:color="000000"/>
            </w:tcBorders>
            <w:vAlign w:val="center"/>
          </w:tcPr>
          <w:p w14:paraId="3AF5EE6C" w14:textId="68ED674E"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7C88B5E"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DB1C5AB"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13C2B5C" w14:textId="0F97054B"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lastRenderedPageBreak/>
              <w:t>URS-3.1.11.</w:t>
            </w:r>
            <w:r w:rsidR="00215234">
              <w:rPr>
                <w:rFonts w:ascii="Arial" w:hAnsi="Arial" w:cs="Arial"/>
                <w:noProof/>
                <w:sz w:val="22"/>
                <w:szCs w:val="22"/>
                <w:lang w:val="en-US"/>
              </w:rPr>
              <w:t>40</w:t>
            </w:r>
          </w:p>
        </w:tc>
        <w:tc>
          <w:tcPr>
            <w:tcW w:w="5074" w:type="dxa"/>
            <w:tcBorders>
              <w:top w:val="single" w:sz="4" w:space="0" w:color="000000"/>
              <w:left w:val="single" w:sz="4" w:space="0" w:color="000000"/>
              <w:bottom w:val="single" w:sz="4" w:space="0" w:color="000000"/>
            </w:tcBorders>
            <w:vAlign w:val="center"/>
          </w:tcPr>
          <w:p w14:paraId="2C586494" w14:textId="5F33D5DF"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All non-SU equipment which gets in contact with the product must be able to be sterilized by autoclaving.</w:t>
            </w:r>
          </w:p>
        </w:tc>
        <w:tc>
          <w:tcPr>
            <w:tcW w:w="1134" w:type="dxa"/>
            <w:tcBorders>
              <w:top w:val="single" w:sz="4" w:space="0" w:color="000000"/>
              <w:left w:val="single" w:sz="4" w:space="0" w:color="000000"/>
              <w:bottom w:val="single" w:sz="4" w:space="0" w:color="000000"/>
              <w:right w:val="single" w:sz="4" w:space="0" w:color="000000"/>
            </w:tcBorders>
            <w:vAlign w:val="center"/>
          </w:tcPr>
          <w:p w14:paraId="56175ADB" w14:textId="76A11132"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9055C46"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0C9AB50" w14:textId="77777777" w:rsidTr="00512E5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32AECC3" w14:textId="3F4C9569" w:rsidR="00AE7647" w:rsidRPr="00A334B4" w:rsidRDefault="00AE7647" w:rsidP="00AE7647">
            <w:pPr>
              <w:pStyle w:val="Tekstpodstawowy3"/>
              <w:snapToGrid w:val="0"/>
              <w:spacing w:after="0"/>
              <w:jc w:val="center"/>
              <w:rPr>
                <w:rFonts w:ascii="Arial" w:hAnsi="Arial" w:cs="Arial"/>
                <w:b/>
                <w:bCs/>
                <w:noProof/>
                <w:color w:val="000000" w:themeColor="text1"/>
                <w:sz w:val="22"/>
                <w:szCs w:val="22"/>
                <w:lang w:val="en-US"/>
              </w:rPr>
            </w:pPr>
            <w:r w:rsidRPr="00A334B4">
              <w:rPr>
                <w:rFonts w:ascii="Arial" w:hAnsi="Arial" w:cs="Arial"/>
                <w:b/>
                <w:bCs/>
                <w:color w:val="000000" w:themeColor="text1"/>
                <w:sz w:val="22"/>
                <w:szCs w:val="22"/>
              </w:rPr>
              <w:t>Stoppering and Crimping Vials</w:t>
            </w:r>
          </w:p>
        </w:tc>
      </w:tr>
      <w:tr w:rsidR="00AE7647" w:rsidRPr="00BD0E10" w14:paraId="014EA67A"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D7DAAFF" w14:textId="2156BA6E"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41</w:t>
            </w:r>
          </w:p>
        </w:tc>
        <w:tc>
          <w:tcPr>
            <w:tcW w:w="5074" w:type="dxa"/>
            <w:tcBorders>
              <w:top w:val="single" w:sz="4" w:space="0" w:color="000000"/>
              <w:left w:val="single" w:sz="4" w:space="0" w:color="000000"/>
              <w:bottom w:val="single" w:sz="4" w:space="0" w:color="000000"/>
            </w:tcBorders>
            <w:vAlign w:val="center"/>
          </w:tcPr>
          <w:p w14:paraId="1915DDB8" w14:textId="06D9542B"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An automated closing station for vials stoppering and sealing operations must be delivered.</w:t>
            </w:r>
          </w:p>
        </w:tc>
        <w:tc>
          <w:tcPr>
            <w:tcW w:w="1134" w:type="dxa"/>
            <w:tcBorders>
              <w:top w:val="single" w:sz="4" w:space="0" w:color="000000"/>
              <w:left w:val="single" w:sz="4" w:space="0" w:color="000000"/>
              <w:bottom w:val="single" w:sz="4" w:space="0" w:color="000000"/>
              <w:right w:val="single" w:sz="4" w:space="0" w:color="000000"/>
            </w:tcBorders>
            <w:vAlign w:val="center"/>
          </w:tcPr>
          <w:p w14:paraId="76E79097" w14:textId="585D5EDE"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CA2EC44"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07AE8D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07AF5362" w14:textId="20ACE675"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42</w:t>
            </w:r>
          </w:p>
        </w:tc>
        <w:tc>
          <w:tcPr>
            <w:tcW w:w="5074" w:type="dxa"/>
            <w:tcBorders>
              <w:top w:val="single" w:sz="4" w:space="0" w:color="000000"/>
              <w:left w:val="single" w:sz="4" w:space="0" w:color="000000"/>
              <w:bottom w:val="single" w:sz="4" w:space="0" w:color="000000"/>
            </w:tcBorders>
            <w:vAlign w:val="center"/>
          </w:tcPr>
          <w:p w14:paraId="6C1E93F7" w14:textId="515F8CB9"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During the stoppering and crimping process the creation of particles should be minimized.</w:t>
            </w:r>
          </w:p>
        </w:tc>
        <w:tc>
          <w:tcPr>
            <w:tcW w:w="1134" w:type="dxa"/>
            <w:tcBorders>
              <w:top w:val="single" w:sz="4" w:space="0" w:color="000000"/>
              <w:left w:val="single" w:sz="4" w:space="0" w:color="000000"/>
              <w:bottom w:val="single" w:sz="4" w:space="0" w:color="000000"/>
              <w:right w:val="single" w:sz="4" w:space="0" w:color="000000"/>
            </w:tcBorders>
            <w:vAlign w:val="center"/>
          </w:tcPr>
          <w:p w14:paraId="6C1F61DD" w14:textId="110D605D"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AFA5426"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72741986"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22638ED" w14:textId="7C642122"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43</w:t>
            </w:r>
          </w:p>
        </w:tc>
        <w:tc>
          <w:tcPr>
            <w:tcW w:w="5074" w:type="dxa"/>
            <w:tcBorders>
              <w:top w:val="single" w:sz="4" w:space="0" w:color="000000"/>
              <w:left w:val="single" w:sz="4" w:space="0" w:color="000000"/>
              <w:bottom w:val="single" w:sz="4" w:space="0" w:color="000000"/>
            </w:tcBorders>
            <w:vAlign w:val="center"/>
          </w:tcPr>
          <w:p w14:paraId="3F62C1DA" w14:textId="516CF5B4" w:rsidR="00AE7647" w:rsidRPr="00D31910" w:rsidRDefault="00AE7647" w:rsidP="00AE7647">
            <w:pPr>
              <w:jc w:val="both"/>
              <w:rPr>
                <w:rFonts w:ascii="Arial" w:hAnsi="Arial" w:cs="Arial"/>
                <w:color w:val="000000" w:themeColor="text1"/>
                <w:sz w:val="22"/>
                <w:szCs w:val="22"/>
              </w:rPr>
            </w:pPr>
            <w:r w:rsidRPr="00D31910">
              <w:rPr>
                <w:rFonts w:ascii="Arial" w:hAnsi="Arial" w:cs="Arial"/>
                <w:color w:val="000000" w:themeColor="text1"/>
                <w:sz w:val="22"/>
                <w:szCs w:val="22"/>
              </w:rPr>
              <w:t>Automatic rejection system – Incomplete vials (without stopper or cap) are automatically rejected on a reject outfeed rail. These should be logged and tracked by ‘Shift Register’ for correct reject verification. Separate sensor to confirm rejection.  All rejected containers must be collected in a reject bin designed to prevent spillage of product, or containment of product in bin if any spillage occurs.</w:t>
            </w:r>
          </w:p>
        </w:tc>
        <w:tc>
          <w:tcPr>
            <w:tcW w:w="1134" w:type="dxa"/>
            <w:tcBorders>
              <w:top w:val="single" w:sz="4" w:space="0" w:color="000000"/>
              <w:left w:val="single" w:sz="4" w:space="0" w:color="000000"/>
              <w:bottom w:val="single" w:sz="4" w:space="0" w:color="000000"/>
              <w:right w:val="single" w:sz="4" w:space="0" w:color="000000"/>
            </w:tcBorders>
            <w:vAlign w:val="center"/>
          </w:tcPr>
          <w:p w14:paraId="4AB3954C" w14:textId="493690F9"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6735AED"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1DE3BE4"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7F2CBF9" w14:textId="3012012C"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44</w:t>
            </w:r>
          </w:p>
        </w:tc>
        <w:tc>
          <w:tcPr>
            <w:tcW w:w="5074" w:type="dxa"/>
            <w:tcBorders>
              <w:top w:val="single" w:sz="4" w:space="0" w:color="000000"/>
              <w:left w:val="single" w:sz="4" w:space="0" w:color="000000"/>
              <w:bottom w:val="single" w:sz="4" w:space="0" w:color="000000"/>
            </w:tcBorders>
            <w:vAlign w:val="center"/>
          </w:tcPr>
          <w:p w14:paraId="2887E40E" w14:textId="1587C068" w:rsidR="00AE7647" w:rsidRPr="00D31910" w:rsidRDefault="00AE7647" w:rsidP="00AE7647">
            <w:pPr>
              <w:jc w:val="both"/>
              <w:rPr>
                <w:rFonts w:ascii="Arial" w:hAnsi="Arial" w:cs="Arial"/>
                <w:color w:val="000000" w:themeColor="text1"/>
                <w:sz w:val="22"/>
                <w:szCs w:val="22"/>
                <w:lang w:val="en"/>
              </w:rPr>
            </w:pPr>
            <w:r w:rsidRPr="00D31910">
              <w:rPr>
                <w:rFonts w:ascii="Arial" w:hAnsi="Arial" w:cs="Arial"/>
                <w:color w:val="000000" w:themeColor="text1"/>
                <w:sz w:val="22"/>
                <w:szCs w:val="22"/>
              </w:rPr>
              <w:t>Splitting the conveyor belt to avoid any risk of cross-contamination from Grade D to Grade B.</w:t>
            </w:r>
          </w:p>
        </w:tc>
        <w:tc>
          <w:tcPr>
            <w:tcW w:w="1134" w:type="dxa"/>
            <w:tcBorders>
              <w:top w:val="single" w:sz="4" w:space="0" w:color="000000"/>
              <w:left w:val="single" w:sz="4" w:space="0" w:color="000000"/>
              <w:bottom w:val="single" w:sz="4" w:space="0" w:color="000000"/>
              <w:right w:val="single" w:sz="4" w:space="0" w:color="000000"/>
            </w:tcBorders>
            <w:vAlign w:val="center"/>
          </w:tcPr>
          <w:p w14:paraId="0044A357" w14:textId="5C3A4453" w:rsidR="00AE7647" w:rsidRPr="00F312C2" w:rsidRDefault="00AE7647" w:rsidP="00AE7647">
            <w:pPr>
              <w:pStyle w:val="Tekstpodstawowy3"/>
              <w:snapToGrid w:val="0"/>
              <w:spacing w:after="0"/>
              <w:jc w:val="center"/>
              <w:rPr>
                <w:rFonts w:ascii="Arial" w:hAnsi="Arial" w:cs="Arial"/>
                <w:bCs/>
                <w:noProof/>
                <w:color w:val="000000" w:themeColor="text1"/>
                <w:sz w:val="22"/>
                <w:szCs w:val="22"/>
                <w:lang w:val="en-US"/>
              </w:rPr>
            </w:pPr>
            <w:r>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43AE133"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571E6E" w:rsidRPr="00BD0E10" w14:paraId="0EFCBB5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5C7DDEF" w14:textId="6716BE20" w:rsidR="00571E6E" w:rsidRPr="00BD0E10" w:rsidRDefault="00D31910"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45</w:t>
            </w:r>
          </w:p>
        </w:tc>
        <w:tc>
          <w:tcPr>
            <w:tcW w:w="5074" w:type="dxa"/>
            <w:tcBorders>
              <w:top w:val="single" w:sz="4" w:space="0" w:color="000000"/>
              <w:left w:val="single" w:sz="4" w:space="0" w:color="000000"/>
              <w:bottom w:val="single" w:sz="4" w:space="0" w:color="000000"/>
            </w:tcBorders>
            <w:vAlign w:val="center"/>
          </w:tcPr>
          <w:p w14:paraId="3F9A0A5E" w14:textId="2DC8F280" w:rsidR="00571E6E" w:rsidRPr="00DA5A46" w:rsidRDefault="00571E6E" w:rsidP="00AE7647">
            <w:pPr>
              <w:jc w:val="both"/>
              <w:rPr>
                <w:rFonts w:ascii="Arial" w:hAnsi="Arial" w:cs="Arial"/>
                <w:color w:val="00B050"/>
                <w:sz w:val="22"/>
                <w:szCs w:val="22"/>
              </w:rPr>
            </w:pPr>
            <w:r w:rsidRPr="00F75721">
              <w:rPr>
                <w:rFonts w:ascii="Arial" w:hAnsi="Arial" w:cs="Arial"/>
                <w:color w:val="000000" w:themeColor="text1"/>
                <w:sz w:val="22"/>
                <w:szCs w:val="22"/>
              </w:rPr>
              <w:t>The machine shall be equipped with an additional manual lifting system at the outfeed for transferring sets/trays of filled vials within the filling room (Grade B), to be used in the event of an outfeed conveyor belt failure.</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C8B3F" w14:textId="3A6CD646" w:rsidR="00571E6E" w:rsidRDefault="00571E6E" w:rsidP="00AE7647">
            <w:pPr>
              <w:pStyle w:val="Tekstpodstawowy3"/>
              <w:snapToGrid w:val="0"/>
              <w:spacing w:after="0"/>
              <w:jc w:val="center"/>
              <w:rPr>
                <w:rFonts w:ascii="Arial" w:hAnsi="Arial" w:cs="Arial"/>
                <w:bCs/>
                <w:noProof/>
                <w:color w:val="000000" w:themeColor="text1"/>
                <w:sz w:val="22"/>
                <w:szCs w:val="22"/>
                <w:lang w:val="en-US"/>
              </w:rPr>
            </w:pPr>
            <w:r>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1C6B439" w14:textId="77777777" w:rsidR="00571E6E" w:rsidRPr="00BD0E10" w:rsidRDefault="00571E6E" w:rsidP="00AE7647">
            <w:pPr>
              <w:pStyle w:val="Tekstpodstawowy3"/>
              <w:snapToGrid w:val="0"/>
              <w:spacing w:after="0"/>
              <w:jc w:val="center"/>
              <w:rPr>
                <w:rFonts w:ascii="Arial" w:hAnsi="Arial" w:cs="Arial"/>
                <w:bCs/>
                <w:noProof/>
                <w:sz w:val="22"/>
                <w:szCs w:val="22"/>
                <w:lang w:val="en-US"/>
              </w:rPr>
            </w:pPr>
          </w:p>
        </w:tc>
      </w:tr>
      <w:tr w:rsidR="00AE7647" w:rsidRPr="00BD0E10" w14:paraId="5EFB533D"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905AC09" w14:textId="0EBBE829"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D31910">
              <w:rPr>
                <w:rFonts w:ascii="Arial" w:hAnsi="Arial" w:cs="Arial"/>
                <w:noProof/>
                <w:sz w:val="22"/>
                <w:szCs w:val="22"/>
                <w:lang w:val="en-US"/>
              </w:rPr>
              <w:t>4</w:t>
            </w:r>
            <w:r w:rsidR="00CC7848">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vAlign w:val="center"/>
          </w:tcPr>
          <w:p w14:paraId="59A59BED" w14:textId="3C61646A" w:rsidR="00AE7647" w:rsidRPr="00BD0E10" w:rsidRDefault="00AE7647" w:rsidP="00AE7647">
            <w:pPr>
              <w:jc w:val="both"/>
              <w:rPr>
                <w:rFonts w:ascii="Arial" w:hAnsi="Arial" w:cs="Arial"/>
                <w:color w:val="EE0000"/>
                <w:sz w:val="22"/>
                <w:szCs w:val="22"/>
              </w:rPr>
            </w:pPr>
            <w:r w:rsidRPr="00F75721">
              <w:rPr>
                <w:rFonts w:ascii="Arial" w:hAnsi="Arial" w:cs="Arial"/>
                <w:color w:val="000000" w:themeColor="text1"/>
                <w:sz w:val="22"/>
                <w:szCs w:val="22"/>
                <w:lang w:val="en"/>
              </w:rPr>
              <w:t xml:space="preserve">SUPPLIER </w:t>
            </w:r>
            <w:r w:rsidRPr="00F75721">
              <w:rPr>
                <w:rStyle w:val="alt-edited"/>
                <w:rFonts w:ascii="Arial" w:hAnsi="Arial" w:cs="Arial"/>
                <w:color w:val="000000" w:themeColor="text1"/>
                <w:sz w:val="22"/>
                <w:szCs w:val="22"/>
                <w:lang w:val="en"/>
              </w:rPr>
              <w:t>provide an accurate</w:t>
            </w:r>
            <w:r w:rsidRPr="00F75721">
              <w:rPr>
                <w:rFonts w:ascii="Arial" w:hAnsi="Arial" w:cs="Arial"/>
                <w:color w:val="000000" w:themeColor="text1"/>
                <w:sz w:val="22"/>
                <w:szCs w:val="22"/>
                <w:lang w:val="en"/>
              </w:rPr>
              <w:t xml:space="preserve"> requirement for the media (utilities) and the specification of connection</w:t>
            </w:r>
            <w:r w:rsidR="00F75721" w:rsidRPr="00F75721">
              <w:rPr>
                <w:rFonts w:ascii="Arial" w:hAnsi="Arial" w:cs="Arial"/>
                <w:color w:val="000000" w:themeColor="text1"/>
                <w:sz w:val="22"/>
                <w:szCs w:val="22"/>
                <w:lang w:val="en"/>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15BB7F4" w14:textId="4D647B58"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6ACD1D8"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5EA9C3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6220D29" w14:textId="22729B9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4</w:t>
            </w:r>
            <w:r w:rsidR="00CC7848">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vAlign w:val="center"/>
          </w:tcPr>
          <w:p w14:paraId="135FC393" w14:textId="24EDF63B" w:rsidR="00AE7647" w:rsidRPr="00BD0E10" w:rsidRDefault="00AE7647" w:rsidP="00AE7647">
            <w:pPr>
              <w:jc w:val="both"/>
              <w:rPr>
                <w:rFonts w:ascii="Arial" w:hAnsi="Arial" w:cs="Arial"/>
                <w:color w:val="EE0000"/>
                <w:sz w:val="22"/>
                <w:szCs w:val="22"/>
                <w:lang w:val="en"/>
              </w:rPr>
            </w:pPr>
            <w:r w:rsidRPr="00F75721">
              <w:rPr>
                <w:rFonts w:ascii="Arial" w:hAnsi="Arial" w:cs="Arial"/>
                <w:color w:val="000000" w:themeColor="text1"/>
                <w:sz w:val="22"/>
                <w:szCs w:val="22"/>
                <w:lang w:val="en"/>
              </w:rPr>
              <w:t>Connecting the machine to the media (utilities) will be held under the supervision of the SUPPLIER</w:t>
            </w:r>
            <w:r w:rsidR="00F75721" w:rsidRPr="00F75721">
              <w:rPr>
                <w:rFonts w:ascii="Arial" w:hAnsi="Arial" w:cs="Arial"/>
                <w:color w:val="000000" w:themeColor="text1"/>
                <w:sz w:val="22"/>
                <w:szCs w:val="22"/>
                <w:lang w:val="en"/>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BDEA49C" w14:textId="22DCC579"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75DD615"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AD5C35F"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6BFF02E7" w14:textId="5D9032A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4</w:t>
            </w:r>
            <w:r w:rsidR="00CC7848">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311F398D" w14:textId="4FAA3E37" w:rsidR="00AE7647" w:rsidRPr="00BD0E10" w:rsidRDefault="00AE7647" w:rsidP="00AE7647">
            <w:pPr>
              <w:jc w:val="both"/>
              <w:rPr>
                <w:rFonts w:ascii="Arial" w:hAnsi="Arial" w:cs="Arial"/>
                <w:color w:val="EE0000"/>
                <w:sz w:val="22"/>
                <w:szCs w:val="22"/>
                <w:lang w:val="en"/>
              </w:rPr>
            </w:pPr>
            <w:r w:rsidRPr="00F75721">
              <w:rPr>
                <w:rFonts w:ascii="Arial" w:hAnsi="Arial" w:cs="Arial"/>
                <w:snapToGrid w:val="0"/>
                <w:color w:val="000000" w:themeColor="text1"/>
                <w:sz w:val="22"/>
                <w:szCs w:val="22"/>
                <w:lang w:eastAsia="en-US"/>
              </w:rPr>
              <w:t>The system must be made of materials, metallic and non-metallic, such as to minimize the risks of particulate loss in the product and in the room in which it is installed.</w:t>
            </w:r>
          </w:p>
        </w:tc>
        <w:tc>
          <w:tcPr>
            <w:tcW w:w="1134" w:type="dxa"/>
            <w:tcBorders>
              <w:top w:val="single" w:sz="4" w:space="0" w:color="000000"/>
              <w:left w:val="single" w:sz="4" w:space="0" w:color="000000"/>
              <w:bottom w:val="single" w:sz="4" w:space="0" w:color="000000"/>
              <w:right w:val="single" w:sz="4" w:space="0" w:color="000000"/>
            </w:tcBorders>
            <w:vAlign w:val="center"/>
          </w:tcPr>
          <w:p w14:paraId="15EFA3C7" w14:textId="0A907905"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56ABCB2"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6A4AF3F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8B38258" w14:textId="52A5537B"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4</w:t>
            </w:r>
            <w:r w:rsidR="00CC7848">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399C3114" w14:textId="403D3D99" w:rsidR="00AE7647" w:rsidRPr="00BD0E10" w:rsidRDefault="00AE7647" w:rsidP="00AE7647">
            <w:pPr>
              <w:jc w:val="both"/>
              <w:rPr>
                <w:rFonts w:ascii="Arial" w:hAnsi="Arial" w:cs="Arial"/>
                <w:snapToGrid w:val="0"/>
                <w:color w:val="EE0000"/>
                <w:sz w:val="22"/>
                <w:szCs w:val="22"/>
                <w:lang w:eastAsia="en-US"/>
              </w:rPr>
            </w:pPr>
            <w:r w:rsidRPr="00F75721">
              <w:rPr>
                <w:rFonts w:ascii="Arial" w:hAnsi="Arial" w:cs="Arial"/>
                <w:snapToGrid w:val="0"/>
                <w:color w:val="000000" w:themeColor="text1"/>
                <w:sz w:val="22"/>
                <w:szCs w:val="22"/>
                <w:lang w:eastAsia="en-US"/>
              </w:rPr>
              <w:t>All components which have direct contact with product or primary packaging materials are made of stainless-steel AISI 316L.</w:t>
            </w:r>
          </w:p>
        </w:tc>
        <w:tc>
          <w:tcPr>
            <w:tcW w:w="1134" w:type="dxa"/>
            <w:tcBorders>
              <w:top w:val="single" w:sz="4" w:space="0" w:color="000000"/>
              <w:left w:val="single" w:sz="4" w:space="0" w:color="000000"/>
              <w:bottom w:val="single" w:sz="4" w:space="0" w:color="000000"/>
              <w:right w:val="single" w:sz="4" w:space="0" w:color="000000"/>
            </w:tcBorders>
            <w:vAlign w:val="center"/>
          </w:tcPr>
          <w:p w14:paraId="38138E34" w14:textId="637F61EC"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14334BC"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6319E21"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7235038" w14:textId="250C8F99"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50</w:t>
            </w:r>
          </w:p>
        </w:tc>
        <w:tc>
          <w:tcPr>
            <w:tcW w:w="5074" w:type="dxa"/>
            <w:tcBorders>
              <w:top w:val="single" w:sz="4" w:space="0" w:color="000000"/>
              <w:left w:val="single" w:sz="4" w:space="0" w:color="000000"/>
              <w:bottom w:val="single" w:sz="4" w:space="0" w:color="000000"/>
            </w:tcBorders>
            <w:vAlign w:val="center"/>
          </w:tcPr>
          <w:p w14:paraId="10C943B2" w14:textId="580BE995" w:rsidR="00AE7647" w:rsidRPr="00BD0E10" w:rsidRDefault="00AE7647" w:rsidP="00AE7647">
            <w:pPr>
              <w:jc w:val="both"/>
              <w:rPr>
                <w:rFonts w:ascii="Arial" w:hAnsi="Arial" w:cs="Arial"/>
                <w:snapToGrid w:val="0"/>
                <w:color w:val="EE0000"/>
                <w:sz w:val="22"/>
                <w:szCs w:val="22"/>
                <w:lang w:eastAsia="en-US"/>
              </w:rPr>
            </w:pPr>
            <w:r w:rsidRPr="00F75721">
              <w:rPr>
                <w:rFonts w:ascii="Arial" w:hAnsi="Arial" w:cs="Arial"/>
                <w:snapToGrid w:val="0"/>
                <w:color w:val="000000" w:themeColor="text1"/>
                <w:sz w:val="22"/>
                <w:szCs w:val="22"/>
                <w:lang w:eastAsia="en-US"/>
              </w:rPr>
              <w:t>For steel parts not contacting with product, located in pharmaceutical room (external elements, support structures etc.) AISI 304L or adequate is allowed; matt finished required all other non-steel materials shall be SUPPLIER's standard</w:t>
            </w:r>
            <w:r w:rsidR="00F75721" w:rsidRPr="00F75721">
              <w:rPr>
                <w:rFonts w:ascii="Arial" w:hAnsi="Arial" w:cs="Arial"/>
                <w:snapToGrid w:val="0"/>
                <w:color w:val="000000" w:themeColor="text1"/>
                <w:sz w:val="22"/>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436C4DB" w14:textId="28DC81EA"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42ABA16"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484E478"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77C57103" w14:textId="0E43B22F"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51</w:t>
            </w:r>
          </w:p>
        </w:tc>
        <w:tc>
          <w:tcPr>
            <w:tcW w:w="5074" w:type="dxa"/>
            <w:tcBorders>
              <w:top w:val="single" w:sz="4" w:space="0" w:color="000000"/>
              <w:left w:val="single" w:sz="4" w:space="0" w:color="000000"/>
              <w:bottom w:val="single" w:sz="4" w:space="0" w:color="000000"/>
            </w:tcBorders>
          </w:tcPr>
          <w:p w14:paraId="6C8D768D" w14:textId="5DAB4272" w:rsidR="00AE7647" w:rsidRPr="00BD0E10" w:rsidRDefault="00AE7647" w:rsidP="00AE7647">
            <w:pPr>
              <w:jc w:val="both"/>
              <w:rPr>
                <w:rFonts w:ascii="Arial" w:hAnsi="Arial" w:cs="Arial"/>
                <w:snapToGrid w:val="0"/>
                <w:color w:val="EE0000"/>
                <w:sz w:val="22"/>
                <w:szCs w:val="22"/>
                <w:lang w:eastAsia="en-US"/>
              </w:rPr>
            </w:pPr>
            <w:r w:rsidRPr="00F75721">
              <w:rPr>
                <w:rFonts w:ascii="Arial" w:hAnsi="Arial" w:cs="Arial"/>
                <w:snapToGrid w:val="0"/>
                <w:color w:val="000000" w:themeColor="text1"/>
                <w:sz w:val="22"/>
                <w:szCs w:val="22"/>
                <w:lang w:eastAsia="en-US"/>
              </w:rPr>
              <w:t>Roughness of product / primary packaging material contact surfaces Ra ≤ 0.6, electro polished.</w:t>
            </w:r>
          </w:p>
        </w:tc>
        <w:tc>
          <w:tcPr>
            <w:tcW w:w="1134" w:type="dxa"/>
            <w:tcBorders>
              <w:top w:val="single" w:sz="4" w:space="0" w:color="000000"/>
              <w:left w:val="single" w:sz="4" w:space="0" w:color="000000"/>
              <w:bottom w:val="single" w:sz="4" w:space="0" w:color="000000"/>
              <w:right w:val="single" w:sz="4" w:space="0" w:color="000000"/>
            </w:tcBorders>
            <w:vAlign w:val="center"/>
          </w:tcPr>
          <w:p w14:paraId="0A09DFCF" w14:textId="2E70A60E"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7DBC0EC"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1236C94F"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0B46AFAA" w14:textId="017D1D53"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52</w:t>
            </w:r>
          </w:p>
        </w:tc>
        <w:tc>
          <w:tcPr>
            <w:tcW w:w="5074" w:type="dxa"/>
            <w:tcBorders>
              <w:top w:val="single" w:sz="4" w:space="0" w:color="000000"/>
              <w:left w:val="single" w:sz="4" w:space="0" w:color="000000"/>
              <w:bottom w:val="single" w:sz="4" w:space="0" w:color="000000"/>
            </w:tcBorders>
          </w:tcPr>
          <w:p w14:paraId="31CDB90B" w14:textId="2662B4F2" w:rsidR="00AE7647" w:rsidRPr="002E31B5" w:rsidRDefault="00AE7647" w:rsidP="00AE7647">
            <w:pPr>
              <w:jc w:val="both"/>
              <w:rPr>
                <w:rFonts w:asciiTheme="majorHAnsi" w:hAnsiTheme="majorHAnsi" w:cstheme="majorBidi"/>
                <w:color w:val="0F4761" w:themeColor="accent1" w:themeShade="BF"/>
                <w:sz w:val="22"/>
                <w:szCs w:val="22"/>
                <w:lang w:val="en-US"/>
              </w:rPr>
            </w:pPr>
            <w:r w:rsidRPr="00F75721">
              <w:rPr>
                <w:rFonts w:ascii="Arial" w:hAnsi="Arial" w:cs="Arial"/>
                <w:snapToGrid w:val="0"/>
                <w:color w:val="000000" w:themeColor="text1"/>
                <w:sz w:val="22"/>
                <w:szCs w:val="22"/>
                <w:lang w:eastAsia="en-US"/>
              </w:rPr>
              <w:t>Roughness coefficient of external surface Ra ≤ 1,6 µm, electro polished.</w:t>
            </w:r>
          </w:p>
        </w:tc>
        <w:tc>
          <w:tcPr>
            <w:tcW w:w="1134" w:type="dxa"/>
            <w:tcBorders>
              <w:top w:val="single" w:sz="4" w:space="0" w:color="000000"/>
              <w:left w:val="single" w:sz="4" w:space="0" w:color="000000"/>
              <w:bottom w:val="single" w:sz="4" w:space="0" w:color="000000"/>
              <w:right w:val="single" w:sz="4" w:space="0" w:color="000000"/>
            </w:tcBorders>
            <w:vAlign w:val="center"/>
          </w:tcPr>
          <w:p w14:paraId="3C409BE2" w14:textId="329F3BD5"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5A9127C"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58AFAA88"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2E0B1FB5" w14:textId="5F3252A5"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53</w:t>
            </w:r>
          </w:p>
        </w:tc>
        <w:tc>
          <w:tcPr>
            <w:tcW w:w="5074" w:type="dxa"/>
            <w:tcBorders>
              <w:top w:val="single" w:sz="4" w:space="0" w:color="000000"/>
              <w:left w:val="single" w:sz="4" w:space="0" w:color="000000"/>
              <w:bottom w:val="single" w:sz="4" w:space="0" w:color="000000"/>
            </w:tcBorders>
          </w:tcPr>
          <w:p w14:paraId="7BCC30C0" w14:textId="5C0CE327" w:rsidR="00AE7647" w:rsidRPr="00BD0E10" w:rsidRDefault="00AE7647" w:rsidP="00AE7647">
            <w:pPr>
              <w:jc w:val="both"/>
              <w:rPr>
                <w:rFonts w:ascii="Arial" w:hAnsi="Arial" w:cs="Arial"/>
                <w:snapToGrid w:val="0"/>
                <w:color w:val="EE0000"/>
                <w:sz w:val="22"/>
                <w:szCs w:val="22"/>
                <w:lang w:eastAsia="en-US"/>
              </w:rPr>
            </w:pPr>
            <w:r w:rsidRPr="00F75721">
              <w:rPr>
                <w:rFonts w:ascii="Arial" w:hAnsi="Arial" w:cs="Arial"/>
                <w:snapToGrid w:val="0"/>
                <w:color w:val="000000" w:themeColor="text1"/>
                <w:sz w:val="22"/>
                <w:szCs w:val="22"/>
                <w:lang w:eastAsia="en-US"/>
              </w:rPr>
              <w:t xml:space="preserve">Gaskets, sealing and lubricants (H1) approved for use in pharmaceutical production for product </w:t>
            </w:r>
            <w:r w:rsidRPr="00F75721">
              <w:rPr>
                <w:rFonts w:ascii="Arial" w:hAnsi="Arial" w:cs="Arial"/>
                <w:snapToGrid w:val="0"/>
                <w:color w:val="000000" w:themeColor="text1"/>
                <w:sz w:val="22"/>
                <w:szCs w:val="22"/>
                <w:lang w:eastAsia="en-US"/>
              </w:rPr>
              <w:lastRenderedPageBreak/>
              <w:t>contact parts accompanied by a FDA certification is required</w:t>
            </w:r>
            <w:r w:rsidR="00F75721" w:rsidRPr="00F75721">
              <w:rPr>
                <w:rFonts w:ascii="Arial" w:hAnsi="Arial" w:cs="Arial"/>
                <w:snapToGrid w:val="0"/>
                <w:color w:val="000000" w:themeColor="text1"/>
                <w:sz w:val="22"/>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3773952" w14:textId="21C71E91"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lastRenderedPageBreak/>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FDEFD7D"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60138D0E"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582BE4AB" w14:textId="638AE4C3"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54</w:t>
            </w:r>
          </w:p>
        </w:tc>
        <w:tc>
          <w:tcPr>
            <w:tcW w:w="5074" w:type="dxa"/>
            <w:tcBorders>
              <w:top w:val="single" w:sz="4" w:space="0" w:color="000000"/>
              <w:left w:val="single" w:sz="4" w:space="0" w:color="000000"/>
              <w:bottom w:val="single" w:sz="4" w:space="0" w:color="000000"/>
            </w:tcBorders>
          </w:tcPr>
          <w:p w14:paraId="26F05827" w14:textId="27C2EA7B" w:rsidR="00AE7647" w:rsidRPr="00BD0E10" w:rsidRDefault="00AE7647" w:rsidP="00AE7647">
            <w:pPr>
              <w:jc w:val="both"/>
              <w:rPr>
                <w:rFonts w:ascii="Arial" w:hAnsi="Arial" w:cs="Arial"/>
                <w:snapToGrid w:val="0"/>
                <w:color w:val="EE0000"/>
                <w:sz w:val="22"/>
                <w:szCs w:val="22"/>
                <w:lang w:eastAsia="en-US"/>
              </w:rPr>
            </w:pPr>
            <w:r w:rsidRPr="00F75721">
              <w:rPr>
                <w:rFonts w:ascii="Arial" w:hAnsi="Arial" w:cs="Arial"/>
                <w:snapToGrid w:val="0"/>
                <w:color w:val="000000" w:themeColor="text1"/>
                <w:sz w:val="22"/>
                <w:szCs w:val="22"/>
                <w:lang w:eastAsia="en-US"/>
              </w:rPr>
              <w:t>The non-metallic material must be capable of withstanding the operating temperature of the system as well as solvents, detergents and disinfection agents normally used in the production cycle.</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29673" w14:textId="6EEC5F63"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002A227"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727DABD6"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3C66E239" w14:textId="16BEC633"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55</w:t>
            </w:r>
          </w:p>
        </w:tc>
        <w:tc>
          <w:tcPr>
            <w:tcW w:w="5074" w:type="dxa"/>
            <w:tcBorders>
              <w:top w:val="single" w:sz="4" w:space="0" w:color="000000"/>
              <w:left w:val="single" w:sz="4" w:space="0" w:color="000000"/>
              <w:bottom w:val="single" w:sz="4" w:space="0" w:color="000000"/>
            </w:tcBorders>
          </w:tcPr>
          <w:p w14:paraId="52018151" w14:textId="1D3ADFDD" w:rsidR="00AE7647" w:rsidRPr="00BD0E10" w:rsidRDefault="00AE7647" w:rsidP="00AE7647">
            <w:pPr>
              <w:jc w:val="both"/>
              <w:rPr>
                <w:rFonts w:ascii="Arial" w:hAnsi="Arial" w:cs="Arial"/>
                <w:snapToGrid w:val="0"/>
                <w:color w:val="EE0000"/>
                <w:sz w:val="22"/>
                <w:szCs w:val="22"/>
                <w:lang w:eastAsia="en-US"/>
              </w:rPr>
            </w:pPr>
            <w:r w:rsidRPr="00F75721">
              <w:rPr>
                <w:rFonts w:ascii="Arial" w:hAnsi="Arial" w:cs="Arial"/>
                <w:color w:val="000000" w:themeColor="text1"/>
                <w:sz w:val="22"/>
                <w:szCs w:val="22"/>
              </w:rPr>
              <w:t>For all material used in machine construction material and hygienic certificates have to be delivered and included to documentation for product contact parts and primary packaging materials.</w:t>
            </w:r>
          </w:p>
        </w:tc>
        <w:tc>
          <w:tcPr>
            <w:tcW w:w="1134" w:type="dxa"/>
            <w:tcBorders>
              <w:top w:val="single" w:sz="4" w:space="0" w:color="000000"/>
              <w:left w:val="single" w:sz="4" w:space="0" w:color="000000"/>
              <w:bottom w:val="single" w:sz="4" w:space="0" w:color="000000"/>
              <w:right w:val="single" w:sz="4" w:space="0" w:color="000000"/>
            </w:tcBorders>
            <w:vAlign w:val="center"/>
          </w:tcPr>
          <w:p w14:paraId="1ECAEDC0" w14:textId="7D145A70"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A0F92BF"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F52FFB1"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1FC45FCA" w14:textId="6752852F"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D31910">
              <w:rPr>
                <w:rFonts w:ascii="Arial" w:hAnsi="Arial" w:cs="Arial"/>
                <w:noProof/>
                <w:sz w:val="22"/>
                <w:szCs w:val="22"/>
                <w:lang w:val="en-US"/>
              </w:rPr>
              <w:t>5</w:t>
            </w:r>
            <w:r w:rsidR="00CC7848">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tcPr>
          <w:p w14:paraId="4B9B96C2" w14:textId="757329D4" w:rsidR="00AE7647" w:rsidRPr="00BD0E10" w:rsidRDefault="00AE7647" w:rsidP="00AE7647">
            <w:pPr>
              <w:jc w:val="both"/>
              <w:rPr>
                <w:rFonts w:ascii="Arial" w:hAnsi="Arial" w:cs="Arial"/>
                <w:color w:val="EE0000"/>
                <w:sz w:val="22"/>
                <w:szCs w:val="22"/>
              </w:rPr>
            </w:pPr>
            <w:r w:rsidRPr="00F75721">
              <w:rPr>
                <w:rFonts w:ascii="Arial" w:hAnsi="Arial" w:cs="Arial"/>
                <w:color w:val="000000" w:themeColor="text1"/>
                <w:sz w:val="22"/>
                <w:szCs w:val="22"/>
              </w:rPr>
              <w:t>All components of metal material must be accompanied by a certificate for product contact parts and primary packaging materials which guarantees the traceability</w:t>
            </w:r>
            <w:r w:rsidR="00F75721" w:rsidRPr="00F75721">
              <w:rPr>
                <w:rFonts w:ascii="Arial" w:hAnsi="Arial" w:cs="Arial"/>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AF36A2B" w14:textId="10DE7619"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73CB75B"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8D876CF"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4EAC9399" w14:textId="3047F52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5</w:t>
            </w:r>
            <w:r w:rsidR="00CC7848">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tcPr>
          <w:p w14:paraId="4DA7414D" w14:textId="2266EABE" w:rsidR="00AE7647" w:rsidRPr="00BD0E10" w:rsidRDefault="00AE7647" w:rsidP="00AE7647">
            <w:pPr>
              <w:jc w:val="both"/>
              <w:rPr>
                <w:rFonts w:ascii="Arial" w:hAnsi="Arial" w:cs="Arial"/>
                <w:color w:val="EE0000"/>
                <w:sz w:val="22"/>
                <w:szCs w:val="22"/>
              </w:rPr>
            </w:pPr>
            <w:r w:rsidRPr="00F75721">
              <w:rPr>
                <w:rFonts w:ascii="Arial" w:hAnsi="Arial" w:cs="Arial"/>
                <w:color w:val="000000" w:themeColor="text1"/>
                <w:sz w:val="22"/>
                <w:szCs w:val="22"/>
              </w:rPr>
              <w:t xml:space="preserve">All used plastic / thermoplastic materials must be accompanied by a certificate attesting compliance with FDA 21 CFR.177 requirements for product contact parts and primary packaging </w:t>
            </w:r>
            <w:r w:rsidR="00F75721" w:rsidRPr="00F75721">
              <w:rPr>
                <w:rFonts w:ascii="Arial" w:hAnsi="Arial" w:cs="Arial"/>
                <w:color w:val="000000" w:themeColor="text1"/>
                <w:sz w:val="22"/>
                <w:szCs w:val="22"/>
              </w:rPr>
              <w:t>materiál.</w:t>
            </w:r>
          </w:p>
        </w:tc>
        <w:tc>
          <w:tcPr>
            <w:tcW w:w="1134" w:type="dxa"/>
            <w:tcBorders>
              <w:top w:val="single" w:sz="4" w:space="0" w:color="000000"/>
              <w:left w:val="single" w:sz="4" w:space="0" w:color="000000"/>
              <w:bottom w:val="single" w:sz="4" w:space="0" w:color="000000"/>
              <w:right w:val="single" w:sz="4" w:space="0" w:color="000000"/>
            </w:tcBorders>
            <w:vAlign w:val="center"/>
          </w:tcPr>
          <w:p w14:paraId="24811651" w14:textId="416556DA"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741F81F"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1B0BDC33" w14:textId="77777777" w:rsidTr="00C01E5D">
        <w:trPr>
          <w:trHeight w:val="284"/>
          <w:jc w:val="center"/>
        </w:trPr>
        <w:tc>
          <w:tcPr>
            <w:tcW w:w="1867" w:type="dxa"/>
            <w:tcBorders>
              <w:top w:val="single" w:sz="4" w:space="0" w:color="000000"/>
              <w:left w:val="single" w:sz="4" w:space="0" w:color="000000"/>
              <w:bottom w:val="single" w:sz="4" w:space="0" w:color="000000"/>
            </w:tcBorders>
            <w:vAlign w:val="center"/>
          </w:tcPr>
          <w:p w14:paraId="39F7BC9D" w14:textId="5E77E22A"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5</w:t>
            </w:r>
            <w:r w:rsidR="00CC7848">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tcPr>
          <w:p w14:paraId="700B9B43" w14:textId="61484247" w:rsidR="00AE7647" w:rsidRPr="00BD0E10" w:rsidRDefault="00AE7647" w:rsidP="00AE7647">
            <w:pPr>
              <w:jc w:val="both"/>
              <w:rPr>
                <w:rFonts w:ascii="Arial" w:hAnsi="Arial" w:cs="Arial"/>
                <w:color w:val="EE0000"/>
                <w:sz w:val="22"/>
                <w:szCs w:val="22"/>
                <w:lang w:val="en-US"/>
              </w:rPr>
            </w:pPr>
            <w:r w:rsidRPr="00F75721">
              <w:rPr>
                <w:rFonts w:ascii="Arial" w:hAnsi="Arial" w:cs="Arial"/>
                <w:snapToGrid w:val="0"/>
                <w:color w:val="000000" w:themeColor="text1"/>
                <w:sz w:val="22"/>
                <w:szCs w:val="22"/>
                <w:lang w:eastAsia="en-US"/>
              </w:rPr>
              <w:t>All applied materials may not shed particles or fibers, which could contaminate the product</w:t>
            </w:r>
            <w:r w:rsidR="00F75721" w:rsidRPr="00F75721">
              <w:rPr>
                <w:rFonts w:ascii="Arial" w:hAnsi="Arial" w:cs="Arial"/>
                <w:snapToGrid w:val="0"/>
                <w:color w:val="000000" w:themeColor="text1"/>
                <w:sz w:val="22"/>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05D71" w14:textId="67C1C4C1" w:rsidR="00AE7647" w:rsidRPr="00BD0E10" w:rsidRDefault="00AE7647" w:rsidP="00AE7647">
            <w:pPr>
              <w:pStyle w:val="Tekstpodstawowy3"/>
              <w:snapToGrid w:val="0"/>
              <w:spacing w:after="0"/>
              <w:jc w:val="center"/>
              <w:rPr>
                <w:rFonts w:ascii="Arial" w:hAnsi="Arial" w:cs="Arial"/>
                <w:bCs/>
                <w:noProof/>
                <w:color w:val="EE0000"/>
                <w:sz w:val="22"/>
                <w:szCs w:val="22"/>
                <w:lang w:val="en-US"/>
              </w:rPr>
            </w:pPr>
            <w:r w:rsidRPr="00F312C2">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E1D7485"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1FDF5B45"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A9F6910" w14:textId="17DBCCF5"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Pr>
                <w:rFonts w:ascii="Arial" w:hAnsi="Arial" w:cs="Arial"/>
                <w:noProof/>
                <w:sz w:val="22"/>
                <w:szCs w:val="22"/>
                <w:lang w:val="en-US"/>
              </w:rPr>
              <w:t>5</w:t>
            </w:r>
            <w:r w:rsidR="00CC7848">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608E6E3E" w14:textId="3FCD0416" w:rsidR="00AE7647" w:rsidRPr="00BD0E10" w:rsidRDefault="00AE7647" w:rsidP="00AE7647">
            <w:pPr>
              <w:pStyle w:val="Default"/>
              <w:jc w:val="both"/>
              <w:rPr>
                <w:noProof/>
                <w:sz w:val="22"/>
                <w:szCs w:val="22"/>
                <w:lang w:val="en-US"/>
              </w:rPr>
            </w:pPr>
            <w:r w:rsidRPr="00BD0E10">
              <w:rPr>
                <w:noProof/>
                <w:color w:val="auto"/>
                <w:sz w:val="22"/>
                <w:szCs w:val="22"/>
                <w:lang w:val="en-US"/>
              </w:rPr>
              <w:t xml:space="preserve">Power supply: </w:t>
            </w:r>
            <w:r w:rsidRPr="00BD0E10">
              <w:rPr>
                <w:noProof/>
                <w:sz w:val="22"/>
                <w:szCs w:val="22"/>
                <w:lang w:val="en-US"/>
              </w:rPr>
              <w:t xml:space="preserve">200–240VAC 50/60Hz + PE max </w:t>
            </w:r>
            <w:r w:rsidRPr="00BD0E10">
              <w:rPr>
                <w:noProof/>
                <w:color w:val="auto"/>
                <w:sz w:val="22"/>
                <w:szCs w:val="22"/>
                <w:lang w:val="en-US"/>
              </w:rPr>
              <w:t>20 AMP</w:t>
            </w:r>
          </w:p>
        </w:tc>
        <w:tc>
          <w:tcPr>
            <w:tcW w:w="1134" w:type="dxa"/>
            <w:tcBorders>
              <w:top w:val="single" w:sz="4" w:space="0" w:color="000000"/>
              <w:left w:val="single" w:sz="4" w:space="0" w:color="000000"/>
              <w:bottom w:val="single" w:sz="4" w:space="0" w:color="000000"/>
              <w:right w:val="single" w:sz="4" w:space="0" w:color="000000"/>
            </w:tcBorders>
            <w:vAlign w:val="center"/>
          </w:tcPr>
          <w:p w14:paraId="53281BC9"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764C4D0"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52F58B34"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9AC764A" w14:textId="707D2314"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60</w:t>
            </w:r>
          </w:p>
        </w:tc>
        <w:tc>
          <w:tcPr>
            <w:tcW w:w="5074" w:type="dxa"/>
            <w:tcBorders>
              <w:top w:val="single" w:sz="4" w:space="0" w:color="000000"/>
              <w:left w:val="single" w:sz="4" w:space="0" w:color="000000"/>
              <w:bottom w:val="single" w:sz="4" w:space="0" w:color="000000"/>
            </w:tcBorders>
            <w:vAlign w:val="center"/>
          </w:tcPr>
          <w:p w14:paraId="4842D551" w14:textId="4F104A0C" w:rsidR="00AE7647" w:rsidRPr="00BD0E10" w:rsidRDefault="00AE7647" w:rsidP="00AE7647">
            <w:pPr>
              <w:pStyle w:val="Default"/>
              <w:jc w:val="both"/>
              <w:rPr>
                <w:noProof/>
                <w:color w:val="auto"/>
                <w:sz w:val="22"/>
                <w:szCs w:val="22"/>
                <w:lang w:val="en-US"/>
              </w:rPr>
            </w:pPr>
            <w:r w:rsidRPr="00BD0E10">
              <w:rPr>
                <w:noProof/>
                <w:color w:val="auto"/>
                <w:sz w:val="22"/>
                <w:szCs w:val="22"/>
                <w:lang w:val="en-US"/>
              </w:rPr>
              <w:t>Container compatibility – plastic and glass vials.</w:t>
            </w:r>
          </w:p>
        </w:tc>
        <w:tc>
          <w:tcPr>
            <w:tcW w:w="1134" w:type="dxa"/>
            <w:tcBorders>
              <w:top w:val="single" w:sz="4" w:space="0" w:color="000000"/>
              <w:left w:val="single" w:sz="4" w:space="0" w:color="000000"/>
              <w:bottom w:val="single" w:sz="4" w:space="0" w:color="000000"/>
              <w:right w:val="single" w:sz="4" w:space="0" w:color="000000"/>
            </w:tcBorders>
            <w:vAlign w:val="center"/>
          </w:tcPr>
          <w:p w14:paraId="46FE5580" w14:textId="51D970BE"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1B25F0F"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036195EF"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F8600C4" w14:textId="6EDD0465"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61</w:t>
            </w:r>
          </w:p>
        </w:tc>
        <w:tc>
          <w:tcPr>
            <w:tcW w:w="5074" w:type="dxa"/>
            <w:tcBorders>
              <w:top w:val="single" w:sz="4" w:space="0" w:color="000000"/>
              <w:left w:val="single" w:sz="4" w:space="0" w:color="000000"/>
              <w:bottom w:val="single" w:sz="4" w:space="0" w:color="000000"/>
            </w:tcBorders>
            <w:vAlign w:val="center"/>
          </w:tcPr>
          <w:p w14:paraId="72D82363" w14:textId="01362626" w:rsidR="00AE7647" w:rsidRPr="00AE35B3" w:rsidRDefault="00AE7647" w:rsidP="00AE7647">
            <w:pPr>
              <w:pStyle w:val="Default"/>
              <w:jc w:val="both"/>
              <w:rPr>
                <w:noProof/>
                <w:sz w:val="22"/>
                <w:szCs w:val="22"/>
                <w:lang w:val="it-IT"/>
              </w:rPr>
            </w:pPr>
            <w:r w:rsidRPr="00AE35B3">
              <w:rPr>
                <w:noProof/>
                <w:sz w:val="22"/>
                <w:szCs w:val="22"/>
                <w:lang w:val="it-IT"/>
              </w:rPr>
              <w:t>No vial – no fill sensor</w:t>
            </w:r>
          </w:p>
        </w:tc>
        <w:tc>
          <w:tcPr>
            <w:tcW w:w="1134" w:type="dxa"/>
            <w:tcBorders>
              <w:top w:val="single" w:sz="4" w:space="0" w:color="000000"/>
              <w:left w:val="single" w:sz="4" w:space="0" w:color="000000"/>
              <w:bottom w:val="single" w:sz="4" w:space="0" w:color="000000"/>
              <w:right w:val="single" w:sz="4" w:space="0" w:color="000000"/>
            </w:tcBorders>
            <w:vAlign w:val="center"/>
          </w:tcPr>
          <w:p w14:paraId="68D2720A" w14:textId="62C802AA"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FE44616"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1684CFC7"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7A87CBCF" w14:textId="3921D605"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62</w:t>
            </w:r>
          </w:p>
        </w:tc>
        <w:tc>
          <w:tcPr>
            <w:tcW w:w="5074" w:type="dxa"/>
            <w:tcBorders>
              <w:top w:val="single" w:sz="4" w:space="0" w:color="000000"/>
              <w:left w:val="single" w:sz="4" w:space="0" w:color="000000"/>
              <w:bottom w:val="single" w:sz="4" w:space="0" w:color="000000"/>
            </w:tcBorders>
            <w:vAlign w:val="center"/>
          </w:tcPr>
          <w:p w14:paraId="46A2C53A" w14:textId="3C32376E" w:rsidR="00AE7647" w:rsidRPr="00BD0E10" w:rsidRDefault="00AE7647" w:rsidP="00AE7647">
            <w:pPr>
              <w:pStyle w:val="Default"/>
              <w:jc w:val="both"/>
              <w:rPr>
                <w:noProof/>
                <w:sz w:val="22"/>
                <w:szCs w:val="22"/>
                <w:lang w:val="en-US"/>
              </w:rPr>
            </w:pPr>
            <w:r w:rsidRPr="00BD0E10">
              <w:rPr>
                <w:noProof/>
                <w:sz w:val="22"/>
                <w:szCs w:val="22"/>
                <w:lang w:val="en-US"/>
              </w:rPr>
              <w:t>The filling machine must operate within a closed RABS environment.</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513D1" w14:textId="0E9E4A04"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3F861949"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4E676C1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CE886AE" w14:textId="7FAC72B1"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63</w:t>
            </w:r>
          </w:p>
        </w:tc>
        <w:tc>
          <w:tcPr>
            <w:tcW w:w="5074" w:type="dxa"/>
            <w:tcBorders>
              <w:top w:val="single" w:sz="4" w:space="0" w:color="000000"/>
              <w:left w:val="single" w:sz="4" w:space="0" w:color="000000"/>
              <w:bottom w:val="single" w:sz="4" w:space="0" w:color="000000"/>
            </w:tcBorders>
            <w:vAlign w:val="center"/>
          </w:tcPr>
          <w:p w14:paraId="0F83A9D1" w14:textId="1C82B7BE" w:rsidR="00AE7647" w:rsidRPr="00BD0E10" w:rsidRDefault="00AE7647" w:rsidP="00AE7647">
            <w:pPr>
              <w:pStyle w:val="Default"/>
              <w:jc w:val="both"/>
              <w:rPr>
                <w:noProof/>
                <w:sz w:val="22"/>
                <w:szCs w:val="22"/>
                <w:lang w:val="en-US"/>
              </w:rPr>
            </w:pPr>
            <w:r w:rsidRPr="00BD0E10">
              <w:rPr>
                <w:noProof/>
                <w:sz w:val="22"/>
                <w:szCs w:val="22"/>
                <w:lang w:val="en-US"/>
              </w:rPr>
              <w:t>CIP/SIP(Clean-in-Place/Sterilize-in-Place) capability preferred.</w:t>
            </w:r>
          </w:p>
        </w:tc>
        <w:tc>
          <w:tcPr>
            <w:tcW w:w="1134" w:type="dxa"/>
            <w:tcBorders>
              <w:top w:val="single" w:sz="4" w:space="0" w:color="000000"/>
              <w:left w:val="single" w:sz="4" w:space="0" w:color="000000"/>
              <w:bottom w:val="single" w:sz="4" w:space="0" w:color="000000"/>
              <w:right w:val="single" w:sz="4" w:space="0" w:color="000000"/>
            </w:tcBorders>
            <w:vAlign w:val="center"/>
          </w:tcPr>
          <w:p w14:paraId="49166562" w14:textId="1EE8875A" w:rsidR="00AE7647" w:rsidRPr="00BD0E10" w:rsidRDefault="00AE7647" w:rsidP="00AE7647">
            <w:pPr>
              <w:pStyle w:val="Tekstpodstawowy3"/>
              <w:snapToGrid w:val="0"/>
              <w:spacing w:after="0"/>
              <w:jc w:val="center"/>
              <w:rPr>
                <w:rFonts w:ascii="Arial" w:hAnsi="Arial" w:cs="Arial"/>
                <w:bCs/>
                <w:noProof/>
                <w:sz w:val="22"/>
                <w:szCs w:val="22"/>
                <w:lang w:val="en-US"/>
              </w:rPr>
            </w:pPr>
            <w:r>
              <w:rPr>
                <w:rFonts w:ascii="Arial" w:hAnsi="Arial" w:cs="Arial"/>
                <w:bCs/>
                <w:noProof/>
                <w:sz w:val="22"/>
                <w:szCs w:val="22"/>
                <w:lang w:val="en-US"/>
              </w:rPr>
              <w:t>O</w:t>
            </w:r>
          </w:p>
        </w:tc>
        <w:tc>
          <w:tcPr>
            <w:tcW w:w="1559" w:type="dxa"/>
            <w:tcBorders>
              <w:top w:val="single" w:sz="4" w:space="0" w:color="000000"/>
              <w:left w:val="single" w:sz="4" w:space="0" w:color="000000"/>
              <w:bottom w:val="single" w:sz="4" w:space="0" w:color="000000"/>
              <w:right w:val="single" w:sz="4" w:space="0" w:color="000000"/>
            </w:tcBorders>
            <w:vAlign w:val="center"/>
          </w:tcPr>
          <w:p w14:paraId="7B3C2BC0"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622B0C39"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36BD2333" w14:textId="6CD64D8C"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64</w:t>
            </w:r>
          </w:p>
        </w:tc>
        <w:tc>
          <w:tcPr>
            <w:tcW w:w="5074" w:type="dxa"/>
            <w:tcBorders>
              <w:top w:val="single" w:sz="4" w:space="0" w:color="000000"/>
              <w:left w:val="single" w:sz="4" w:space="0" w:color="000000"/>
              <w:bottom w:val="single" w:sz="4" w:space="0" w:color="000000"/>
            </w:tcBorders>
            <w:vAlign w:val="center"/>
          </w:tcPr>
          <w:p w14:paraId="10FC19F2" w14:textId="6E43E945" w:rsidR="00AE7647" w:rsidRPr="00BD0E10" w:rsidRDefault="00AE7647" w:rsidP="00AE7647">
            <w:pPr>
              <w:pStyle w:val="Default"/>
              <w:jc w:val="both"/>
              <w:rPr>
                <w:noProof/>
                <w:sz w:val="22"/>
                <w:szCs w:val="22"/>
                <w:lang w:val="en-US"/>
              </w:rPr>
            </w:pPr>
            <w:r w:rsidRPr="00BD0E10">
              <w:rPr>
                <w:noProof/>
                <w:sz w:val="22"/>
                <w:szCs w:val="22"/>
                <w:lang w:val="en-US"/>
              </w:rPr>
              <w:t>Equipped with HEPA filtration (Grade A unidirectional airflow)</w:t>
            </w:r>
          </w:p>
        </w:tc>
        <w:tc>
          <w:tcPr>
            <w:tcW w:w="1134" w:type="dxa"/>
            <w:tcBorders>
              <w:top w:val="single" w:sz="4" w:space="0" w:color="000000"/>
              <w:left w:val="single" w:sz="4" w:space="0" w:color="000000"/>
              <w:bottom w:val="single" w:sz="4" w:space="0" w:color="000000"/>
              <w:right w:val="single" w:sz="4" w:space="0" w:color="000000"/>
            </w:tcBorders>
            <w:vAlign w:val="center"/>
          </w:tcPr>
          <w:p w14:paraId="327C1828" w14:textId="3E58ECFC"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5DB775B2"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2ACC949E"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4D3A4E4" w14:textId="4FC1215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CC7848">
              <w:rPr>
                <w:rFonts w:ascii="Arial" w:hAnsi="Arial" w:cs="Arial"/>
                <w:noProof/>
                <w:sz w:val="22"/>
                <w:szCs w:val="22"/>
                <w:lang w:val="en-US"/>
              </w:rPr>
              <w:t>65</w:t>
            </w:r>
          </w:p>
        </w:tc>
        <w:tc>
          <w:tcPr>
            <w:tcW w:w="5074" w:type="dxa"/>
            <w:tcBorders>
              <w:top w:val="single" w:sz="4" w:space="0" w:color="000000"/>
              <w:left w:val="single" w:sz="4" w:space="0" w:color="000000"/>
              <w:bottom w:val="single" w:sz="4" w:space="0" w:color="000000"/>
            </w:tcBorders>
            <w:vAlign w:val="center"/>
          </w:tcPr>
          <w:p w14:paraId="06699AC5" w14:textId="6CFA2693" w:rsidR="00AE7647" w:rsidRPr="00BD0E10" w:rsidRDefault="00AE7647" w:rsidP="00AE7647">
            <w:pPr>
              <w:pStyle w:val="Default"/>
              <w:jc w:val="both"/>
              <w:rPr>
                <w:noProof/>
                <w:sz w:val="22"/>
                <w:szCs w:val="22"/>
                <w:lang w:val="en-US"/>
              </w:rPr>
            </w:pPr>
            <w:r w:rsidRPr="00BD0E10">
              <w:rPr>
                <w:noProof/>
                <w:sz w:val="22"/>
                <w:szCs w:val="22"/>
                <w:lang w:val="en-US"/>
              </w:rPr>
              <w:t>Non-destructive in-process statistical weight verification for dose accuracy.</w:t>
            </w:r>
          </w:p>
        </w:tc>
        <w:tc>
          <w:tcPr>
            <w:tcW w:w="1134" w:type="dxa"/>
            <w:tcBorders>
              <w:top w:val="single" w:sz="4" w:space="0" w:color="000000"/>
              <w:left w:val="single" w:sz="4" w:space="0" w:color="000000"/>
              <w:bottom w:val="single" w:sz="4" w:space="0" w:color="000000"/>
              <w:right w:val="single" w:sz="4" w:space="0" w:color="000000"/>
            </w:tcBorders>
            <w:vAlign w:val="center"/>
          </w:tcPr>
          <w:p w14:paraId="1C63262D" w14:textId="7365C5A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2BC3F14"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9A2027B"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962A01D" w14:textId="7643D339"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URS-3.1.11.</w:t>
            </w:r>
            <w:r w:rsidR="00D31910">
              <w:rPr>
                <w:rFonts w:ascii="Arial" w:hAnsi="Arial" w:cs="Arial"/>
                <w:noProof/>
                <w:sz w:val="22"/>
                <w:szCs w:val="22"/>
                <w:lang w:val="en-US"/>
              </w:rPr>
              <w:t>6</w:t>
            </w:r>
            <w:r w:rsidR="00CC7848">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vAlign w:val="center"/>
          </w:tcPr>
          <w:p w14:paraId="37A5682E" w14:textId="2B5CECEB" w:rsidR="00AE7647" w:rsidRPr="00BD0E10" w:rsidRDefault="00AE7647" w:rsidP="00AE7647">
            <w:pPr>
              <w:pStyle w:val="Default"/>
              <w:jc w:val="both"/>
              <w:rPr>
                <w:noProof/>
                <w:sz w:val="22"/>
                <w:szCs w:val="22"/>
                <w:lang w:val="en-US"/>
              </w:rPr>
            </w:pPr>
            <w:r w:rsidRPr="00BD0E10">
              <w:rPr>
                <w:noProof/>
                <w:sz w:val="22"/>
                <w:szCs w:val="22"/>
                <w:lang w:val="pl-PL"/>
              </w:rPr>
              <w:t>Linear vials flow</w:t>
            </w:r>
          </w:p>
        </w:tc>
        <w:tc>
          <w:tcPr>
            <w:tcW w:w="1134" w:type="dxa"/>
            <w:tcBorders>
              <w:top w:val="single" w:sz="4" w:space="0" w:color="000000"/>
              <w:left w:val="single" w:sz="4" w:space="0" w:color="000000"/>
              <w:bottom w:val="single" w:sz="4" w:space="0" w:color="000000"/>
              <w:right w:val="single" w:sz="4" w:space="0" w:color="000000"/>
            </w:tcBorders>
            <w:vAlign w:val="center"/>
          </w:tcPr>
          <w:p w14:paraId="5F9A78E9" w14:textId="5B4FAD14" w:rsidR="00AE7647" w:rsidRPr="00BD0E10" w:rsidRDefault="00AE7647" w:rsidP="00AE7647">
            <w:pPr>
              <w:pStyle w:val="Tekstpodstawowy3"/>
              <w:snapToGrid w:val="0"/>
              <w:spacing w:after="0"/>
              <w:jc w:val="center"/>
              <w:rPr>
                <w:rFonts w:ascii="Arial" w:hAnsi="Arial" w:cs="Arial"/>
                <w:bCs/>
                <w:noProof/>
                <w:sz w:val="22"/>
                <w:szCs w:val="22"/>
                <w:highlight w:val="yellow"/>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41D786F"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34A5A053"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BD3BA2" w14:textId="77777777" w:rsidR="00AE7647" w:rsidRPr="00BD0E10" w:rsidRDefault="00AE7647" w:rsidP="00AE7647">
            <w:pPr>
              <w:snapToGrid w:val="0"/>
              <w:jc w:val="center"/>
              <w:rPr>
                <w:rFonts w:ascii="Arial" w:hAnsi="Arial" w:cs="Arial"/>
                <w:b/>
                <w:bCs/>
                <w:noProof/>
                <w:sz w:val="22"/>
                <w:szCs w:val="22"/>
                <w:lang w:val="en-US"/>
              </w:rPr>
            </w:pPr>
            <w:r w:rsidRPr="00BD0E10">
              <w:rPr>
                <w:rFonts w:ascii="Arial" w:hAnsi="Arial" w:cs="Arial"/>
                <w:b/>
                <w:bCs/>
                <w:noProof/>
                <w:sz w:val="22"/>
                <w:szCs w:val="22"/>
                <w:lang w:val="en-US"/>
              </w:rPr>
              <w:t>3.1.12. Supply listing</w:t>
            </w:r>
          </w:p>
        </w:tc>
      </w:tr>
      <w:tr w:rsidR="00AE7647" w:rsidRPr="00BD0E10" w14:paraId="43B182D2" w14:textId="77777777" w:rsidTr="00D71F90">
        <w:trPr>
          <w:trHeight w:val="284"/>
          <w:jc w:val="center"/>
        </w:trPr>
        <w:tc>
          <w:tcPr>
            <w:tcW w:w="1867" w:type="dxa"/>
            <w:tcBorders>
              <w:left w:val="single" w:sz="4" w:space="0" w:color="000000"/>
              <w:bottom w:val="single" w:sz="4" w:space="0" w:color="000000"/>
            </w:tcBorders>
            <w:vAlign w:val="center"/>
          </w:tcPr>
          <w:p w14:paraId="51046E43" w14:textId="7777777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URS-3.1.12.01</w:t>
            </w:r>
          </w:p>
        </w:tc>
        <w:tc>
          <w:tcPr>
            <w:tcW w:w="5074" w:type="dxa"/>
            <w:tcBorders>
              <w:left w:val="single" w:sz="4" w:space="0" w:color="000000"/>
              <w:bottom w:val="single" w:sz="4" w:space="0" w:color="000000"/>
            </w:tcBorders>
            <w:vAlign w:val="center"/>
          </w:tcPr>
          <w:p w14:paraId="3206DF93" w14:textId="5C0110DB" w:rsidR="00AE7647" w:rsidRPr="00BD0E10" w:rsidRDefault="00AE7647" w:rsidP="00AE7647">
            <w:pPr>
              <w:pStyle w:val="Default"/>
              <w:jc w:val="both"/>
              <w:rPr>
                <w:noProof/>
                <w:color w:val="auto"/>
                <w:sz w:val="22"/>
                <w:szCs w:val="22"/>
                <w:lang w:val="en-US"/>
              </w:rPr>
            </w:pPr>
            <w:r w:rsidRPr="00BD0E10">
              <w:rPr>
                <w:noProof/>
                <w:color w:val="auto"/>
                <w:sz w:val="22"/>
                <w:szCs w:val="22"/>
                <w:lang w:val="en-US"/>
              </w:rPr>
              <w:t>Warranty: at least 2 years.</w:t>
            </w:r>
          </w:p>
        </w:tc>
        <w:tc>
          <w:tcPr>
            <w:tcW w:w="1134" w:type="dxa"/>
            <w:tcBorders>
              <w:left w:val="single" w:sz="4" w:space="0" w:color="000000"/>
              <w:bottom w:val="single" w:sz="4" w:space="0" w:color="000000"/>
              <w:right w:val="single" w:sz="4" w:space="0" w:color="000000"/>
            </w:tcBorders>
            <w:vAlign w:val="center"/>
          </w:tcPr>
          <w:p w14:paraId="4CBBDF12"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423FD1A"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564D7A4B" w14:textId="77777777" w:rsidTr="00D71F90">
        <w:trPr>
          <w:trHeight w:val="284"/>
          <w:jc w:val="center"/>
        </w:trPr>
        <w:tc>
          <w:tcPr>
            <w:tcW w:w="1867" w:type="dxa"/>
            <w:tcBorders>
              <w:left w:val="single" w:sz="4" w:space="0" w:color="000000"/>
              <w:bottom w:val="single" w:sz="4" w:space="0" w:color="000000"/>
            </w:tcBorders>
            <w:vAlign w:val="center"/>
          </w:tcPr>
          <w:p w14:paraId="0BF48ADC" w14:textId="7777777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URS-3.1.12.02</w:t>
            </w:r>
          </w:p>
        </w:tc>
        <w:tc>
          <w:tcPr>
            <w:tcW w:w="5074" w:type="dxa"/>
            <w:tcBorders>
              <w:left w:val="single" w:sz="4" w:space="0" w:color="000000"/>
              <w:bottom w:val="single" w:sz="4" w:space="0" w:color="000000"/>
            </w:tcBorders>
            <w:vAlign w:val="center"/>
          </w:tcPr>
          <w:p w14:paraId="3F7FC1DC" w14:textId="63593782" w:rsidR="00AE7647" w:rsidRPr="00BD0E10" w:rsidRDefault="00AE7647" w:rsidP="00AE7647">
            <w:pPr>
              <w:pStyle w:val="Default"/>
              <w:jc w:val="both"/>
              <w:rPr>
                <w:noProof/>
                <w:color w:val="auto"/>
                <w:sz w:val="22"/>
                <w:szCs w:val="22"/>
                <w:lang w:val="en-US"/>
              </w:rPr>
            </w:pPr>
            <w:r w:rsidRPr="00BD0E10">
              <w:rPr>
                <w:noProof/>
                <w:color w:val="auto"/>
                <w:sz w:val="22"/>
                <w:szCs w:val="22"/>
                <w:lang w:val="en-US"/>
              </w:rPr>
              <w:t xml:space="preserve">Supply of spare parts (parts produced by vendor) must be guaranteed for at least </w:t>
            </w:r>
            <w:r w:rsidR="00133BA4">
              <w:rPr>
                <w:noProof/>
                <w:color w:val="auto"/>
                <w:sz w:val="22"/>
                <w:szCs w:val="22"/>
                <w:lang w:val="en-US"/>
              </w:rPr>
              <w:t>7</w:t>
            </w:r>
            <w:r w:rsidRPr="00BD0E10">
              <w:rPr>
                <w:noProof/>
                <w:color w:val="auto"/>
                <w:sz w:val="22"/>
                <w:szCs w:val="22"/>
                <w:lang w:val="en-US"/>
              </w:rPr>
              <w:t xml:space="preserve"> years after the installation of the equipment.</w:t>
            </w:r>
          </w:p>
        </w:tc>
        <w:tc>
          <w:tcPr>
            <w:tcW w:w="1134" w:type="dxa"/>
            <w:tcBorders>
              <w:left w:val="single" w:sz="4" w:space="0" w:color="000000"/>
              <w:bottom w:val="single" w:sz="4" w:space="0" w:color="000000"/>
              <w:right w:val="single" w:sz="4" w:space="0" w:color="000000"/>
            </w:tcBorders>
            <w:vAlign w:val="center"/>
          </w:tcPr>
          <w:p w14:paraId="233CE7A5"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034DAF5F"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6AC4570E" w14:textId="77777777" w:rsidTr="00D71F90">
        <w:trPr>
          <w:trHeight w:val="284"/>
          <w:jc w:val="center"/>
        </w:trPr>
        <w:tc>
          <w:tcPr>
            <w:tcW w:w="1867" w:type="dxa"/>
            <w:tcBorders>
              <w:left w:val="single" w:sz="4" w:space="0" w:color="000000"/>
              <w:bottom w:val="single" w:sz="4" w:space="0" w:color="000000"/>
            </w:tcBorders>
            <w:vAlign w:val="center"/>
          </w:tcPr>
          <w:p w14:paraId="75598495" w14:textId="7777777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URS-3.1.12.03</w:t>
            </w:r>
          </w:p>
        </w:tc>
        <w:tc>
          <w:tcPr>
            <w:tcW w:w="5074" w:type="dxa"/>
            <w:tcBorders>
              <w:left w:val="single" w:sz="4" w:space="0" w:color="000000"/>
              <w:bottom w:val="single" w:sz="4" w:space="0" w:color="000000"/>
            </w:tcBorders>
            <w:vAlign w:val="center"/>
          </w:tcPr>
          <w:p w14:paraId="06404A35" w14:textId="0CBA360B" w:rsidR="00AE7647" w:rsidRPr="00BD0E10" w:rsidRDefault="00AE7647" w:rsidP="00AE7647">
            <w:pPr>
              <w:pStyle w:val="Default"/>
              <w:jc w:val="both"/>
              <w:rPr>
                <w:noProof/>
                <w:color w:val="auto"/>
                <w:sz w:val="22"/>
                <w:szCs w:val="22"/>
                <w:lang w:val="en-US"/>
              </w:rPr>
            </w:pPr>
            <w:r w:rsidRPr="00BD0E10">
              <w:rPr>
                <w:noProof/>
                <w:color w:val="auto"/>
                <w:sz w:val="22"/>
                <w:szCs w:val="22"/>
                <w:lang w:val="en-US"/>
              </w:rPr>
              <w:t xml:space="preserve">Technical support from supplier, if </w:t>
            </w:r>
            <w:r w:rsidRPr="00BD0E10">
              <w:rPr>
                <w:noProof/>
                <w:color w:val="000000" w:themeColor="text1"/>
                <w:sz w:val="22"/>
                <w:szCs w:val="22"/>
                <w:lang w:val="en-US"/>
              </w:rPr>
              <w:t>fill/finish machine intalled within restricted access barrier system</w:t>
            </w:r>
            <w:r w:rsidRPr="00BD0E10">
              <w:rPr>
                <w:noProof/>
                <w:color w:val="auto"/>
                <w:sz w:val="22"/>
                <w:szCs w:val="22"/>
                <w:lang w:val="en-US"/>
              </w:rPr>
              <w:t xml:space="preserve"> or its parts are damaged, must be provided during 48 hours.</w:t>
            </w:r>
          </w:p>
        </w:tc>
        <w:tc>
          <w:tcPr>
            <w:tcW w:w="1134" w:type="dxa"/>
            <w:tcBorders>
              <w:left w:val="single" w:sz="4" w:space="0" w:color="000000"/>
              <w:bottom w:val="single" w:sz="4" w:space="0" w:color="000000"/>
              <w:right w:val="single" w:sz="4" w:space="0" w:color="000000"/>
            </w:tcBorders>
            <w:vAlign w:val="center"/>
          </w:tcPr>
          <w:p w14:paraId="6B6B9351"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1A73E27B"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17E58712" w14:textId="77777777" w:rsidTr="00D71F90">
        <w:trPr>
          <w:trHeight w:val="284"/>
          <w:jc w:val="center"/>
        </w:trPr>
        <w:tc>
          <w:tcPr>
            <w:tcW w:w="1867" w:type="dxa"/>
            <w:tcBorders>
              <w:left w:val="single" w:sz="4" w:space="0" w:color="000000"/>
              <w:bottom w:val="single" w:sz="4" w:space="0" w:color="000000"/>
            </w:tcBorders>
            <w:vAlign w:val="center"/>
          </w:tcPr>
          <w:p w14:paraId="094CB424" w14:textId="7777777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URS-3.1.12.04</w:t>
            </w:r>
          </w:p>
        </w:tc>
        <w:tc>
          <w:tcPr>
            <w:tcW w:w="5074" w:type="dxa"/>
            <w:tcBorders>
              <w:left w:val="single" w:sz="4" w:space="0" w:color="000000"/>
              <w:bottom w:val="single" w:sz="4" w:space="0" w:color="000000"/>
            </w:tcBorders>
            <w:vAlign w:val="center"/>
          </w:tcPr>
          <w:p w14:paraId="5EA78CE3" w14:textId="77777777" w:rsidR="00AE7647" w:rsidRPr="00BD0E10" w:rsidRDefault="00AE7647" w:rsidP="00AE7647">
            <w:pPr>
              <w:pStyle w:val="Default"/>
              <w:jc w:val="both"/>
              <w:rPr>
                <w:noProof/>
                <w:color w:val="auto"/>
                <w:sz w:val="22"/>
                <w:szCs w:val="22"/>
                <w:lang w:val="en-US"/>
              </w:rPr>
            </w:pPr>
            <w:r w:rsidRPr="00BD0E10">
              <w:rPr>
                <w:noProof/>
                <w:color w:val="auto"/>
                <w:sz w:val="22"/>
                <w:szCs w:val="22"/>
                <w:lang w:val="en-US"/>
              </w:rPr>
              <w:t xml:space="preserve">In case of malfunction the Supplier must provide technical advice and help for the warranty period and after. </w:t>
            </w:r>
          </w:p>
        </w:tc>
        <w:tc>
          <w:tcPr>
            <w:tcW w:w="1134" w:type="dxa"/>
            <w:tcBorders>
              <w:left w:val="single" w:sz="4" w:space="0" w:color="000000"/>
              <w:bottom w:val="single" w:sz="4" w:space="0" w:color="000000"/>
              <w:right w:val="single" w:sz="4" w:space="0" w:color="000000"/>
            </w:tcBorders>
            <w:vAlign w:val="center"/>
          </w:tcPr>
          <w:p w14:paraId="5CD4C910"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left w:val="single" w:sz="4" w:space="0" w:color="000000"/>
              <w:bottom w:val="single" w:sz="4" w:space="0" w:color="000000"/>
              <w:right w:val="single" w:sz="4" w:space="0" w:color="000000"/>
            </w:tcBorders>
            <w:vAlign w:val="center"/>
          </w:tcPr>
          <w:p w14:paraId="28C7E694"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p>
        </w:tc>
      </w:tr>
      <w:tr w:rsidR="00AE7647" w:rsidRPr="00BD0E10" w14:paraId="2CD333C9" w14:textId="77777777" w:rsidTr="00D71F90">
        <w:trPr>
          <w:trHeight w:val="284"/>
          <w:jc w:val="center"/>
        </w:trPr>
        <w:tc>
          <w:tcPr>
            <w:tcW w:w="9634"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7B8611" w14:textId="77777777" w:rsidR="00AE7647" w:rsidRPr="00BD0E10" w:rsidRDefault="00AE7647" w:rsidP="00AE7647">
            <w:pPr>
              <w:snapToGrid w:val="0"/>
              <w:jc w:val="center"/>
              <w:rPr>
                <w:rFonts w:ascii="Arial" w:hAnsi="Arial" w:cs="Arial"/>
                <w:b/>
                <w:bCs/>
                <w:noProof/>
                <w:sz w:val="22"/>
                <w:szCs w:val="22"/>
                <w:lang w:val="en-US"/>
              </w:rPr>
            </w:pPr>
            <w:r w:rsidRPr="00BD0E10">
              <w:rPr>
                <w:rFonts w:ascii="Arial" w:hAnsi="Arial" w:cs="Arial"/>
                <w:b/>
                <w:bCs/>
                <w:noProof/>
                <w:sz w:val="22"/>
                <w:szCs w:val="22"/>
                <w:lang w:val="en-US"/>
              </w:rPr>
              <w:lastRenderedPageBreak/>
              <w:t>3.1.13. Performance requirements</w:t>
            </w:r>
          </w:p>
        </w:tc>
      </w:tr>
      <w:tr w:rsidR="00AE7647" w:rsidRPr="00BD0E10" w14:paraId="75781683"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8744B3C" w14:textId="6D240A9B"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.01</w:t>
            </w:r>
          </w:p>
        </w:tc>
        <w:tc>
          <w:tcPr>
            <w:tcW w:w="5074" w:type="dxa"/>
            <w:tcBorders>
              <w:top w:val="single" w:sz="4" w:space="0" w:color="000000"/>
              <w:left w:val="single" w:sz="4" w:space="0" w:color="000000"/>
              <w:bottom w:val="single" w:sz="4" w:space="0" w:color="000000"/>
            </w:tcBorders>
            <w:vAlign w:val="center"/>
          </w:tcPr>
          <w:p w14:paraId="4076F9B7" w14:textId="1B811392" w:rsidR="00AE7647" w:rsidRPr="00BD0E10" w:rsidRDefault="00AE7647" w:rsidP="00AE7647">
            <w:pPr>
              <w:pStyle w:val="Default"/>
              <w:jc w:val="both"/>
              <w:rPr>
                <w:noProof/>
                <w:color w:val="auto"/>
                <w:sz w:val="22"/>
                <w:szCs w:val="22"/>
                <w:lang w:val="en-US"/>
              </w:rPr>
            </w:pPr>
            <w:r w:rsidRPr="00F75721">
              <w:rPr>
                <w:color w:val="000000" w:themeColor="text1"/>
                <w:sz w:val="22"/>
                <w:szCs w:val="22"/>
              </w:rPr>
              <w:t>The filling machine will dispense the stem cell suspension, delivered in SU bags, into 2R vials.</w:t>
            </w:r>
          </w:p>
        </w:tc>
        <w:tc>
          <w:tcPr>
            <w:tcW w:w="1134" w:type="dxa"/>
            <w:tcBorders>
              <w:top w:val="single" w:sz="4" w:space="0" w:color="000000"/>
              <w:left w:val="single" w:sz="4" w:space="0" w:color="000000"/>
              <w:bottom w:val="single" w:sz="4" w:space="0" w:color="000000"/>
              <w:right w:val="single" w:sz="4" w:space="0" w:color="000000"/>
            </w:tcBorders>
            <w:vAlign w:val="center"/>
          </w:tcPr>
          <w:p w14:paraId="2F56AECF" w14:textId="4B548DBA"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B7D000F"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74228100"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5D496899" w14:textId="5BC7E143"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2</w:t>
            </w:r>
          </w:p>
        </w:tc>
        <w:tc>
          <w:tcPr>
            <w:tcW w:w="5074" w:type="dxa"/>
            <w:tcBorders>
              <w:top w:val="single" w:sz="4" w:space="0" w:color="000000"/>
              <w:left w:val="single" w:sz="4" w:space="0" w:color="000000"/>
              <w:bottom w:val="single" w:sz="4" w:space="0" w:color="000000"/>
            </w:tcBorders>
            <w:vAlign w:val="center"/>
          </w:tcPr>
          <w:p w14:paraId="643E8C92" w14:textId="112CB221" w:rsidR="00AE7647" w:rsidRPr="00BD0E10" w:rsidRDefault="00AE7647" w:rsidP="00AE7647">
            <w:pPr>
              <w:pStyle w:val="Default"/>
              <w:jc w:val="both"/>
              <w:rPr>
                <w:noProof/>
                <w:color w:val="auto"/>
                <w:sz w:val="22"/>
                <w:szCs w:val="22"/>
                <w:lang w:val="en-US"/>
              </w:rPr>
            </w:pPr>
            <w:r w:rsidRPr="00F75721">
              <w:rPr>
                <w:color w:val="000000" w:themeColor="text1"/>
                <w:sz w:val="22"/>
                <w:szCs w:val="22"/>
              </w:rPr>
              <w:t>The initial batch size will be 1000 vials, with a target of 3000 vials.</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3B8D2" w14:textId="05CDFD0E"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9F62CD3"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0BB45BDB"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DB833DF" w14:textId="6D36ADCB"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3</w:t>
            </w:r>
          </w:p>
        </w:tc>
        <w:tc>
          <w:tcPr>
            <w:tcW w:w="5074" w:type="dxa"/>
            <w:tcBorders>
              <w:top w:val="single" w:sz="4" w:space="0" w:color="000000"/>
              <w:left w:val="single" w:sz="4" w:space="0" w:color="000000"/>
              <w:bottom w:val="single" w:sz="4" w:space="0" w:color="000000"/>
            </w:tcBorders>
            <w:vAlign w:val="center"/>
          </w:tcPr>
          <w:p w14:paraId="0EAAB60D" w14:textId="32E2D13E" w:rsidR="00AE7647" w:rsidRPr="00BD0E10" w:rsidRDefault="00AE7647" w:rsidP="00AE7647">
            <w:pPr>
              <w:pStyle w:val="Default"/>
              <w:jc w:val="both"/>
              <w:rPr>
                <w:noProof/>
                <w:color w:val="auto"/>
                <w:sz w:val="22"/>
                <w:szCs w:val="22"/>
                <w:lang w:val="en-US"/>
              </w:rPr>
            </w:pPr>
            <w:r w:rsidRPr="00BD0E10">
              <w:rPr>
                <w:sz w:val="22"/>
                <w:szCs w:val="22"/>
              </w:rPr>
              <w:t>It must be capable of filling 1</w:t>
            </w:r>
            <w:r>
              <w:rPr>
                <w:sz w:val="22"/>
                <w:szCs w:val="22"/>
              </w:rPr>
              <w:t>.11</w:t>
            </w:r>
            <w:r w:rsidRPr="00BD0E10">
              <w:rPr>
                <w:sz w:val="22"/>
                <w:szCs w:val="22"/>
              </w:rPr>
              <w:t xml:space="preserve"> ml  with product volumes ranging from </w:t>
            </w:r>
            <w:r>
              <w:rPr>
                <w:sz w:val="22"/>
                <w:szCs w:val="22"/>
              </w:rPr>
              <w:t>1.10</w:t>
            </w:r>
            <w:r w:rsidRPr="00BD0E10">
              <w:rPr>
                <w:sz w:val="22"/>
                <w:szCs w:val="22"/>
              </w:rPr>
              <w:t xml:space="preserve"> to 1.</w:t>
            </w:r>
            <w:r>
              <w:rPr>
                <w:sz w:val="22"/>
                <w:szCs w:val="22"/>
              </w:rPr>
              <w:t>12</w:t>
            </w:r>
            <w:r w:rsidRPr="00BD0E10">
              <w:rPr>
                <w:sz w:val="22"/>
                <w:szCs w:val="22"/>
              </w:rPr>
              <w:t xml:space="preserve"> ml. </w:t>
            </w:r>
            <w:r w:rsidRPr="00F75721">
              <w:rPr>
                <w:color w:val="000000" w:themeColor="text1"/>
                <w:sz w:val="22"/>
                <w:szCs w:val="22"/>
              </w:rPr>
              <w:t>The filling and stoppering section must have a minimum of 2 stations.</w:t>
            </w:r>
          </w:p>
        </w:tc>
        <w:tc>
          <w:tcPr>
            <w:tcW w:w="1134" w:type="dxa"/>
            <w:tcBorders>
              <w:top w:val="single" w:sz="4" w:space="0" w:color="000000"/>
              <w:left w:val="single" w:sz="4" w:space="0" w:color="000000"/>
              <w:bottom w:val="single" w:sz="4" w:space="0" w:color="000000"/>
              <w:right w:val="single" w:sz="4" w:space="0" w:color="000000"/>
            </w:tcBorders>
            <w:vAlign w:val="center"/>
          </w:tcPr>
          <w:p w14:paraId="4616C180" w14:textId="4A71A574"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720A2EDA"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7E83100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C646D96" w14:textId="42BF0552"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4</w:t>
            </w:r>
          </w:p>
        </w:tc>
        <w:tc>
          <w:tcPr>
            <w:tcW w:w="5074" w:type="dxa"/>
            <w:tcBorders>
              <w:top w:val="single" w:sz="4" w:space="0" w:color="000000"/>
              <w:left w:val="single" w:sz="4" w:space="0" w:color="000000"/>
              <w:bottom w:val="single" w:sz="4" w:space="0" w:color="000000"/>
            </w:tcBorders>
            <w:vAlign w:val="center"/>
          </w:tcPr>
          <w:p w14:paraId="43CCF6D9" w14:textId="641F9929" w:rsidR="00AE7647" w:rsidRPr="00BD0E10" w:rsidRDefault="00AE7647" w:rsidP="00AE7647">
            <w:pPr>
              <w:pStyle w:val="Default"/>
              <w:jc w:val="both"/>
              <w:rPr>
                <w:sz w:val="22"/>
                <w:szCs w:val="22"/>
              </w:rPr>
            </w:pPr>
            <w:r w:rsidRPr="00BD0E10">
              <w:rPr>
                <w:noProof/>
                <w:color w:val="auto"/>
                <w:sz w:val="22"/>
                <w:szCs w:val="22"/>
                <w:lang w:val="en-US"/>
              </w:rPr>
              <w:t>Filling accuracy ±1%</w:t>
            </w:r>
          </w:p>
        </w:tc>
        <w:tc>
          <w:tcPr>
            <w:tcW w:w="1134" w:type="dxa"/>
            <w:tcBorders>
              <w:top w:val="single" w:sz="4" w:space="0" w:color="000000"/>
              <w:left w:val="single" w:sz="4" w:space="0" w:color="000000"/>
              <w:bottom w:val="single" w:sz="4" w:space="0" w:color="000000"/>
              <w:right w:val="single" w:sz="4" w:space="0" w:color="000000"/>
            </w:tcBorders>
            <w:vAlign w:val="center"/>
          </w:tcPr>
          <w:p w14:paraId="2926B721" w14:textId="04E522CB"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D4C2DBA"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7555276F"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111CCFF" w14:textId="5B6B3B8F"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5</w:t>
            </w:r>
          </w:p>
        </w:tc>
        <w:tc>
          <w:tcPr>
            <w:tcW w:w="5074" w:type="dxa"/>
            <w:tcBorders>
              <w:top w:val="single" w:sz="4" w:space="0" w:color="000000"/>
              <w:left w:val="single" w:sz="4" w:space="0" w:color="000000"/>
              <w:bottom w:val="single" w:sz="4" w:space="0" w:color="000000"/>
            </w:tcBorders>
            <w:vAlign w:val="center"/>
          </w:tcPr>
          <w:p w14:paraId="42F20810" w14:textId="093C38BA" w:rsidR="00AE7647" w:rsidRPr="00BD0E10" w:rsidRDefault="00AE7647" w:rsidP="00AE7647">
            <w:pPr>
              <w:pStyle w:val="NormalnyWeb"/>
              <w:rPr>
                <w:rFonts w:ascii="Arial" w:hAnsi="Arial" w:cs="Arial"/>
                <w:sz w:val="22"/>
                <w:szCs w:val="22"/>
                <w:lang w:val="en-US" w:eastAsia="en-US"/>
              </w:rPr>
            </w:pPr>
            <w:r w:rsidRPr="00F75721">
              <w:rPr>
                <w:rFonts w:ascii="Arial" w:hAnsi="Arial" w:cs="Arial"/>
                <w:noProof/>
                <w:color w:val="000000" w:themeColor="text1"/>
                <w:sz w:val="22"/>
                <w:szCs w:val="22"/>
                <w:lang w:val="en-US"/>
              </w:rPr>
              <w:t>Installed pump type – peristaltic pump with single-use tubing</w:t>
            </w:r>
            <w:r w:rsidR="00F75721" w:rsidRPr="00F75721">
              <w:rPr>
                <w:rFonts w:ascii="Arial" w:hAnsi="Arial" w:cs="Arial"/>
                <w:noProof/>
                <w:color w:val="000000" w:themeColor="text1"/>
                <w:sz w:val="22"/>
                <w:szCs w:val="22"/>
                <w:lang w:val="en-US"/>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5A2C14D8" w14:textId="65747C71"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682883CC"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4943D2FC"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E622042" w14:textId="50DB24DD"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6</w:t>
            </w:r>
          </w:p>
        </w:tc>
        <w:tc>
          <w:tcPr>
            <w:tcW w:w="5074" w:type="dxa"/>
            <w:tcBorders>
              <w:top w:val="single" w:sz="4" w:space="0" w:color="000000"/>
              <w:left w:val="single" w:sz="4" w:space="0" w:color="000000"/>
              <w:bottom w:val="single" w:sz="4" w:space="0" w:color="000000"/>
            </w:tcBorders>
            <w:vAlign w:val="center"/>
          </w:tcPr>
          <w:p w14:paraId="357C55CD" w14:textId="61AE9C54" w:rsidR="00AE7647" w:rsidRPr="00BD0E10" w:rsidRDefault="00AE7647" w:rsidP="00AE7647">
            <w:pPr>
              <w:pStyle w:val="NormalnyWeb"/>
              <w:rPr>
                <w:rFonts w:ascii="Arial" w:hAnsi="Arial" w:cs="Arial"/>
                <w:noProof/>
                <w:color w:val="EE0000"/>
                <w:sz w:val="22"/>
                <w:szCs w:val="22"/>
                <w:lang w:val="en-US"/>
              </w:rPr>
            </w:pPr>
            <w:r w:rsidRPr="00F75721">
              <w:rPr>
                <w:rFonts w:ascii="Arial" w:hAnsi="Arial" w:cs="Arial"/>
                <w:color w:val="000000" w:themeColor="text1"/>
                <w:sz w:val="22"/>
                <w:szCs w:val="22"/>
              </w:rPr>
              <w:t>Single-use assemblies (tubing and nozzles) will be used during the filling process.</w:t>
            </w:r>
          </w:p>
        </w:tc>
        <w:tc>
          <w:tcPr>
            <w:tcW w:w="1134" w:type="dxa"/>
            <w:tcBorders>
              <w:top w:val="single" w:sz="4" w:space="0" w:color="000000"/>
              <w:left w:val="single" w:sz="4" w:space="0" w:color="000000"/>
              <w:bottom w:val="single" w:sz="4" w:space="0" w:color="000000"/>
              <w:right w:val="single" w:sz="4" w:space="0" w:color="000000"/>
            </w:tcBorders>
            <w:vAlign w:val="center"/>
          </w:tcPr>
          <w:p w14:paraId="7DF45A6F" w14:textId="40D6EBD1"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223E40AC"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13AEA8E2"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14A0CF5C" w14:textId="121037A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7</w:t>
            </w:r>
          </w:p>
        </w:tc>
        <w:tc>
          <w:tcPr>
            <w:tcW w:w="5074" w:type="dxa"/>
            <w:tcBorders>
              <w:top w:val="single" w:sz="4" w:space="0" w:color="000000"/>
              <w:left w:val="single" w:sz="4" w:space="0" w:color="000000"/>
              <w:bottom w:val="single" w:sz="4" w:space="0" w:color="000000"/>
            </w:tcBorders>
            <w:vAlign w:val="center"/>
          </w:tcPr>
          <w:p w14:paraId="783FB4FD" w14:textId="04F72037" w:rsidR="00AE7647" w:rsidRPr="00BD0E10" w:rsidRDefault="00AE7647" w:rsidP="00AE7647">
            <w:pPr>
              <w:pStyle w:val="NormalnyWeb"/>
              <w:rPr>
                <w:rFonts w:ascii="Arial" w:hAnsi="Arial" w:cs="Arial"/>
                <w:noProof/>
                <w:color w:val="EE0000"/>
                <w:sz w:val="22"/>
                <w:szCs w:val="22"/>
                <w:lang w:val="en-US"/>
              </w:rPr>
            </w:pPr>
            <w:r w:rsidRPr="00F75721">
              <w:rPr>
                <w:rFonts w:ascii="Arial" w:hAnsi="Arial" w:cs="Arial"/>
                <w:noProof/>
                <w:color w:val="000000" w:themeColor="text1"/>
                <w:sz w:val="22"/>
                <w:szCs w:val="22"/>
                <w:lang w:val="en-US"/>
              </w:rPr>
              <w:t>Filling line must be equipped with a recirculation system to prevent sedimentation of the suspension</w:t>
            </w:r>
          </w:p>
        </w:tc>
        <w:tc>
          <w:tcPr>
            <w:tcW w:w="1134" w:type="dxa"/>
            <w:tcBorders>
              <w:top w:val="single" w:sz="4" w:space="0" w:color="000000"/>
              <w:left w:val="single" w:sz="4" w:space="0" w:color="000000"/>
              <w:bottom w:val="single" w:sz="4" w:space="0" w:color="000000"/>
              <w:right w:val="single" w:sz="4" w:space="0" w:color="000000"/>
            </w:tcBorders>
            <w:vAlign w:val="center"/>
          </w:tcPr>
          <w:p w14:paraId="3F0F536F" w14:textId="102198EE"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4A009706"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7CE18D78"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0CAB240E" w14:textId="652423C0"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8</w:t>
            </w:r>
          </w:p>
        </w:tc>
        <w:tc>
          <w:tcPr>
            <w:tcW w:w="5074" w:type="dxa"/>
            <w:tcBorders>
              <w:top w:val="single" w:sz="4" w:space="0" w:color="000000"/>
              <w:left w:val="single" w:sz="4" w:space="0" w:color="000000"/>
              <w:bottom w:val="single" w:sz="4" w:space="0" w:color="000000"/>
            </w:tcBorders>
            <w:vAlign w:val="center"/>
          </w:tcPr>
          <w:p w14:paraId="1C92F7DE" w14:textId="756B3B07" w:rsidR="00AE7647" w:rsidRPr="00BD0E10" w:rsidRDefault="00AE7647" w:rsidP="00AE7647">
            <w:pPr>
              <w:pStyle w:val="NormalnyWeb"/>
              <w:rPr>
                <w:rFonts w:ascii="Arial" w:hAnsi="Arial" w:cs="Arial"/>
                <w:noProof/>
                <w:color w:val="EE0000"/>
                <w:sz w:val="22"/>
                <w:szCs w:val="22"/>
                <w:lang w:val="en-US"/>
              </w:rPr>
            </w:pPr>
            <w:r w:rsidRPr="00F75721">
              <w:rPr>
                <w:rFonts w:ascii="Arial" w:hAnsi="Arial" w:cs="Arial"/>
                <w:noProof/>
                <w:color w:val="000000" w:themeColor="text1"/>
                <w:sz w:val="22"/>
                <w:szCs w:val="22"/>
                <w:lang w:val="en-US"/>
              </w:rPr>
              <w:t>Vial size: 2R</w:t>
            </w:r>
            <w:r w:rsidRPr="00F75721">
              <w:rPr>
                <w:rFonts w:ascii="Arial" w:hAnsi="Arial" w:cs="Arial"/>
                <w:color w:val="000000" w:themeColor="text1"/>
                <w:sz w:val="22"/>
                <w:szCs w:val="22"/>
                <w:lang w:val="en-GB"/>
              </w:rPr>
              <w:t xml:space="preserve">. </w:t>
            </w:r>
            <w:r w:rsidRPr="00F75721">
              <w:rPr>
                <w:rFonts w:ascii="Arial" w:hAnsi="Arial" w:cs="Arial"/>
                <w:color w:val="000000" w:themeColor="text1"/>
                <w:sz w:val="22"/>
                <w:szCs w:val="22"/>
              </w:rPr>
              <w:t>Glass and plastic vials</w:t>
            </w:r>
            <w:r w:rsidRPr="00BD0E10">
              <w:rPr>
                <w:rFonts w:ascii="Arial" w:hAnsi="Arial" w:cs="Arial"/>
                <w:sz w:val="22"/>
                <w:szCs w:val="22"/>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4D3BBDC3" w14:textId="4A01F8D8" w:rsidR="00AE7647" w:rsidRPr="00BD0E10" w:rsidRDefault="00AE7647" w:rsidP="00AE7647">
            <w:pPr>
              <w:pStyle w:val="Tekstpodstawowy3"/>
              <w:snapToGrid w:val="0"/>
              <w:spacing w:after="0"/>
              <w:jc w:val="center"/>
              <w:rPr>
                <w:rFonts w:ascii="Arial" w:hAnsi="Arial" w:cs="Arial"/>
                <w:bCs/>
                <w:noProof/>
                <w:sz w:val="22"/>
                <w:szCs w:val="22"/>
                <w:lang w:val="en-US"/>
              </w:rPr>
            </w:pPr>
            <w:r w:rsidRPr="00F75721">
              <w:rPr>
                <w:rFonts w:ascii="Arial" w:hAnsi="Arial" w:cs="Arial"/>
                <w:bCs/>
                <w:noProof/>
                <w:color w:val="000000" w:themeColor="text1"/>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07EBD1F0"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569E524B"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45D61ABB" w14:textId="4E3D8D1E"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w:t>
            </w:r>
            <w:r>
              <w:rPr>
                <w:rFonts w:ascii="Arial" w:hAnsi="Arial" w:cs="Arial"/>
                <w:noProof/>
                <w:sz w:val="22"/>
                <w:szCs w:val="22"/>
                <w:lang w:val="en-US"/>
              </w:rPr>
              <w:t>3</w:t>
            </w:r>
            <w:r w:rsidRPr="00BD0E10">
              <w:rPr>
                <w:rFonts w:ascii="Arial" w:hAnsi="Arial" w:cs="Arial"/>
                <w:noProof/>
                <w:sz w:val="22"/>
                <w:szCs w:val="22"/>
                <w:lang w:val="en-US"/>
              </w:rPr>
              <w:t>.0</w:t>
            </w:r>
            <w:r>
              <w:rPr>
                <w:rFonts w:ascii="Arial" w:hAnsi="Arial" w:cs="Arial"/>
                <w:noProof/>
                <w:sz w:val="22"/>
                <w:szCs w:val="22"/>
                <w:lang w:val="en-US"/>
              </w:rPr>
              <w:t>9</w:t>
            </w:r>
          </w:p>
        </w:tc>
        <w:tc>
          <w:tcPr>
            <w:tcW w:w="5074" w:type="dxa"/>
            <w:tcBorders>
              <w:top w:val="single" w:sz="4" w:space="0" w:color="000000"/>
              <w:left w:val="single" w:sz="4" w:space="0" w:color="000000"/>
              <w:bottom w:val="single" w:sz="4" w:space="0" w:color="000000"/>
            </w:tcBorders>
            <w:vAlign w:val="center"/>
          </w:tcPr>
          <w:p w14:paraId="41CC62B5" w14:textId="1062CB2C" w:rsidR="00AE7647" w:rsidRPr="00BD0E10" w:rsidRDefault="00AE7647" w:rsidP="00AE7647">
            <w:pPr>
              <w:pStyle w:val="NormalnyWeb"/>
              <w:rPr>
                <w:rFonts w:ascii="Arial" w:hAnsi="Arial" w:cs="Arial"/>
                <w:noProof/>
                <w:color w:val="EE0000"/>
                <w:sz w:val="22"/>
                <w:szCs w:val="22"/>
                <w:lang w:val="en-US"/>
              </w:rPr>
            </w:pPr>
            <w:r w:rsidRPr="00F75721">
              <w:rPr>
                <w:rFonts w:ascii="Arial" w:hAnsi="Arial" w:cs="Arial"/>
                <w:color w:val="000000" w:themeColor="text1"/>
                <w:sz w:val="22"/>
                <w:szCs w:val="22"/>
              </w:rPr>
              <w:t>The filling line must be designed to allow future compatibility with 4R up to 10R vials.</w:t>
            </w:r>
          </w:p>
        </w:tc>
        <w:tc>
          <w:tcPr>
            <w:tcW w:w="1134" w:type="dxa"/>
            <w:tcBorders>
              <w:top w:val="single" w:sz="4" w:space="0" w:color="000000"/>
              <w:left w:val="single" w:sz="4" w:space="0" w:color="000000"/>
              <w:bottom w:val="single" w:sz="4" w:space="0" w:color="000000"/>
              <w:right w:val="single" w:sz="4" w:space="0" w:color="000000"/>
            </w:tcBorders>
            <w:vAlign w:val="center"/>
          </w:tcPr>
          <w:p w14:paraId="58F38D5F" w14:textId="6BDCE3B7" w:rsidR="00AE7647" w:rsidRPr="00BD0E10" w:rsidRDefault="00AE7647" w:rsidP="00AE7647">
            <w:pPr>
              <w:pStyle w:val="Tekstpodstawowy3"/>
              <w:snapToGrid w:val="0"/>
              <w:spacing w:after="0"/>
              <w:jc w:val="center"/>
              <w:rPr>
                <w:rFonts w:ascii="Arial" w:hAnsi="Arial" w:cs="Arial"/>
                <w:bCs/>
                <w:noProof/>
                <w:sz w:val="22"/>
                <w:szCs w:val="22"/>
                <w:lang w:val="en-US"/>
              </w:rPr>
            </w:pPr>
            <w:r w:rsidRPr="00F75721">
              <w:rPr>
                <w:rFonts w:ascii="Arial" w:hAnsi="Arial" w:cs="Arial"/>
                <w:bCs/>
                <w:noProof/>
                <w:color w:val="000000" w:themeColor="text1"/>
                <w:sz w:val="22"/>
                <w:szCs w:val="22"/>
                <w:lang w:val="en-US"/>
              </w:rPr>
              <w:t>O</w:t>
            </w:r>
          </w:p>
        </w:tc>
        <w:tc>
          <w:tcPr>
            <w:tcW w:w="1559" w:type="dxa"/>
            <w:tcBorders>
              <w:top w:val="single" w:sz="4" w:space="0" w:color="000000"/>
              <w:left w:val="single" w:sz="4" w:space="0" w:color="000000"/>
              <w:bottom w:val="single" w:sz="4" w:space="0" w:color="000000"/>
              <w:right w:val="single" w:sz="4" w:space="0" w:color="000000"/>
            </w:tcBorders>
            <w:vAlign w:val="center"/>
          </w:tcPr>
          <w:p w14:paraId="12836AA1"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r w:rsidR="00AE7647" w:rsidRPr="00BD0E10" w14:paraId="0B0E68A4" w14:textId="77777777" w:rsidTr="00D71F90">
        <w:trPr>
          <w:trHeight w:val="284"/>
          <w:jc w:val="center"/>
        </w:trPr>
        <w:tc>
          <w:tcPr>
            <w:tcW w:w="1867" w:type="dxa"/>
            <w:tcBorders>
              <w:top w:val="single" w:sz="4" w:space="0" w:color="000000"/>
              <w:left w:val="single" w:sz="4" w:space="0" w:color="000000"/>
              <w:bottom w:val="single" w:sz="4" w:space="0" w:color="000000"/>
            </w:tcBorders>
            <w:vAlign w:val="center"/>
          </w:tcPr>
          <w:p w14:paraId="2F82BD1E" w14:textId="1AA516D7" w:rsidR="00AE7647" w:rsidRPr="00BD0E10" w:rsidRDefault="00AE7647" w:rsidP="00AE7647">
            <w:pPr>
              <w:snapToGrid w:val="0"/>
              <w:rPr>
                <w:rFonts w:ascii="Arial" w:hAnsi="Arial" w:cs="Arial"/>
                <w:noProof/>
                <w:sz w:val="22"/>
                <w:szCs w:val="22"/>
                <w:lang w:val="en-US"/>
              </w:rPr>
            </w:pPr>
            <w:r w:rsidRPr="00BD0E10">
              <w:rPr>
                <w:rFonts w:ascii="Arial" w:hAnsi="Arial" w:cs="Arial"/>
                <w:noProof/>
                <w:sz w:val="22"/>
                <w:szCs w:val="22"/>
                <w:lang w:val="en-US"/>
              </w:rPr>
              <w:t>URS-3.1.13.</w:t>
            </w:r>
            <w:r>
              <w:rPr>
                <w:rFonts w:ascii="Arial" w:hAnsi="Arial" w:cs="Arial"/>
                <w:noProof/>
                <w:sz w:val="22"/>
                <w:szCs w:val="22"/>
                <w:lang w:val="en-US"/>
              </w:rPr>
              <w:t>10</w:t>
            </w:r>
          </w:p>
        </w:tc>
        <w:tc>
          <w:tcPr>
            <w:tcW w:w="5074" w:type="dxa"/>
            <w:tcBorders>
              <w:top w:val="single" w:sz="4" w:space="0" w:color="000000"/>
              <w:left w:val="single" w:sz="4" w:space="0" w:color="000000"/>
              <w:bottom w:val="single" w:sz="4" w:space="0" w:color="000000"/>
            </w:tcBorders>
            <w:vAlign w:val="center"/>
          </w:tcPr>
          <w:p w14:paraId="5884CF0A" w14:textId="1DC86D62" w:rsidR="00AE7647" w:rsidRPr="00BD0E10" w:rsidRDefault="00AE7647" w:rsidP="00AE7647">
            <w:pPr>
              <w:pStyle w:val="Default"/>
              <w:jc w:val="both"/>
              <w:rPr>
                <w:noProof/>
                <w:color w:val="FF0000"/>
                <w:sz w:val="22"/>
                <w:szCs w:val="22"/>
                <w:lang w:val="en-US"/>
              </w:rPr>
            </w:pPr>
            <w:r w:rsidRPr="00BD0E10">
              <w:rPr>
                <w:noProof/>
                <w:color w:val="auto"/>
                <w:sz w:val="22"/>
                <w:szCs w:val="22"/>
                <w:lang w:val="en-US"/>
              </w:rPr>
              <w:t>Production capacity minimum 50 units per minute</w:t>
            </w:r>
          </w:p>
        </w:tc>
        <w:tc>
          <w:tcPr>
            <w:tcW w:w="1134" w:type="dxa"/>
            <w:tcBorders>
              <w:top w:val="single" w:sz="4" w:space="0" w:color="000000"/>
              <w:left w:val="single" w:sz="4" w:space="0" w:color="000000"/>
              <w:bottom w:val="single" w:sz="4" w:space="0" w:color="000000"/>
              <w:right w:val="single" w:sz="4" w:space="0" w:color="000000"/>
            </w:tcBorders>
            <w:vAlign w:val="center"/>
          </w:tcPr>
          <w:p w14:paraId="7A079ADB" w14:textId="77777777" w:rsidR="00AE7647" w:rsidRPr="00BD0E10" w:rsidRDefault="00AE7647" w:rsidP="00AE7647">
            <w:pPr>
              <w:pStyle w:val="Tekstpodstawowy3"/>
              <w:snapToGrid w:val="0"/>
              <w:spacing w:after="0"/>
              <w:jc w:val="center"/>
              <w:rPr>
                <w:rFonts w:ascii="Arial" w:hAnsi="Arial" w:cs="Arial"/>
                <w:bCs/>
                <w:noProof/>
                <w:sz w:val="22"/>
                <w:szCs w:val="22"/>
                <w:lang w:val="en-US"/>
              </w:rPr>
            </w:pPr>
            <w:r w:rsidRPr="00BD0E10">
              <w:rPr>
                <w:rFonts w:ascii="Arial" w:hAnsi="Arial" w:cs="Arial"/>
                <w:bCs/>
                <w:noProof/>
                <w:sz w:val="22"/>
                <w:szCs w:val="22"/>
                <w:lang w:val="en-US"/>
              </w:rPr>
              <w:t>M</w:t>
            </w:r>
          </w:p>
        </w:tc>
        <w:tc>
          <w:tcPr>
            <w:tcW w:w="1559" w:type="dxa"/>
            <w:tcBorders>
              <w:top w:val="single" w:sz="4" w:space="0" w:color="000000"/>
              <w:left w:val="single" w:sz="4" w:space="0" w:color="000000"/>
              <w:bottom w:val="single" w:sz="4" w:space="0" w:color="000000"/>
              <w:right w:val="single" w:sz="4" w:space="0" w:color="000000"/>
            </w:tcBorders>
            <w:vAlign w:val="center"/>
          </w:tcPr>
          <w:p w14:paraId="188D980A" w14:textId="77777777" w:rsidR="00AE7647" w:rsidRPr="00BD0E10" w:rsidRDefault="00AE7647" w:rsidP="00AE7647">
            <w:pPr>
              <w:pStyle w:val="Tekstpodstawowy3"/>
              <w:snapToGrid w:val="0"/>
              <w:spacing w:after="0"/>
              <w:jc w:val="center"/>
              <w:rPr>
                <w:rFonts w:ascii="Arial" w:eastAsia="Calibri" w:hAnsi="Arial" w:cs="Arial"/>
                <w:noProof/>
                <w:color w:val="000000"/>
                <w:sz w:val="22"/>
                <w:szCs w:val="22"/>
                <w:lang w:val="en-US" w:eastAsia="lt-LT"/>
              </w:rPr>
            </w:pPr>
          </w:p>
        </w:tc>
      </w:tr>
    </w:tbl>
    <w:p w14:paraId="2EEA15AB" w14:textId="77777777" w:rsidR="00497557" w:rsidRPr="00497557" w:rsidRDefault="00497557" w:rsidP="00497557">
      <w:pPr>
        <w:rPr>
          <w:lang w:val="en-US"/>
        </w:rPr>
      </w:pPr>
      <w:bookmarkStart w:id="3" w:name="_Toc257707964"/>
      <w:bookmarkStart w:id="4" w:name="_Toc61009918"/>
      <w:bookmarkStart w:id="5" w:name="_Toc189662116"/>
    </w:p>
    <w:p w14:paraId="7E4B67D1" w14:textId="2A69D27B" w:rsidR="009456FB" w:rsidRPr="00BD0E10" w:rsidRDefault="009456FB" w:rsidP="009456FB">
      <w:pPr>
        <w:pStyle w:val="Nagwek1"/>
        <w:keepNext w:val="0"/>
        <w:widowControl w:val="0"/>
        <w:numPr>
          <w:ilvl w:val="0"/>
          <w:numId w:val="2"/>
        </w:numPr>
        <w:suppressAutoHyphens/>
        <w:spacing w:before="240"/>
        <w:ind w:left="567" w:hanging="567"/>
        <w:jc w:val="both"/>
        <w:rPr>
          <w:rFonts w:ascii="Arial" w:hAnsi="Arial" w:cs="Arial"/>
          <w:b/>
          <w:bCs/>
          <w:caps/>
          <w:noProof/>
          <w:color w:val="auto"/>
          <w:sz w:val="22"/>
          <w:szCs w:val="22"/>
          <w:lang w:val="en-US"/>
        </w:rPr>
      </w:pPr>
      <w:bookmarkStart w:id="6" w:name="_Toc257707965"/>
      <w:bookmarkStart w:id="7" w:name="_Toc61009919"/>
      <w:bookmarkStart w:id="8" w:name="_Toc189662117"/>
      <w:bookmarkEnd w:id="3"/>
      <w:bookmarkEnd w:id="4"/>
      <w:bookmarkEnd w:id="5"/>
      <w:r w:rsidRPr="00BD0E10">
        <w:rPr>
          <w:rFonts w:ascii="Arial" w:hAnsi="Arial" w:cs="Arial"/>
          <w:b/>
          <w:bCs/>
          <w:caps/>
          <w:noProof/>
          <w:color w:val="auto"/>
          <w:sz w:val="22"/>
          <w:szCs w:val="22"/>
          <w:lang w:val="en-US"/>
        </w:rPr>
        <w:t>Definitions and abbreviations</w:t>
      </w:r>
      <w:bookmarkEnd w:id="6"/>
      <w:bookmarkEnd w:id="7"/>
      <w:bookmarkEnd w:id="8"/>
    </w:p>
    <w:p w14:paraId="2DDAAC32"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vertAlign w:val="superscript"/>
          <w:lang w:val="en-US"/>
        </w:rPr>
        <w:t>0</w:t>
      </w:r>
      <w:r w:rsidRPr="00BD0E10">
        <w:rPr>
          <w:rFonts w:ascii="Arial" w:hAnsi="Arial" w:cs="Arial"/>
          <w:noProof/>
          <w:sz w:val="22"/>
          <w:szCs w:val="22"/>
          <w:lang w:val="en-US"/>
        </w:rPr>
        <w:t>C – degree Celsius</w:t>
      </w:r>
    </w:p>
    <w:p w14:paraId="721B1EE5" w14:textId="6F1E726C" w:rsidR="00D71F90" w:rsidRDefault="00D71F90"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CE- European Conformity</w:t>
      </w:r>
    </w:p>
    <w:p w14:paraId="026B64C3" w14:textId="7749B688" w:rsidR="002B2DED" w:rsidRPr="00BD0E10" w:rsidRDefault="002B2DED" w:rsidP="009456FB">
      <w:pPr>
        <w:widowControl w:val="0"/>
        <w:ind w:left="567"/>
        <w:jc w:val="both"/>
        <w:rPr>
          <w:rFonts w:ascii="Arial" w:hAnsi="Arial" w:cs="Arial"/>
          <w:noProof/>
          <w:sz w:val="22"/>
          <w:szCs w:val="22"/>
          <w:lang w:val="en-US"/>
        </w:rPr>
      </w:pPr>
      <w:r>
        <w:rPr>
          <w:rFonts w:ascii="Arial" w:hAnsi="Arial" w:cs="Arial"/>
          <w:noProof/>
          <w:sz w:val="22"/>
          <w:szCs w:val="22"/>
          <w:lang w:val="en-US"/>
        </w:rPr>
        <w:t>DQ – Design Qualification</w:t>
      </w:r>
    </w:p>
    <w:p w14:paraId="390CC9F7" w14:textId="77777777" w:rsidR="009456FB"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EU – European Union</w:t>
      </w:r>
    </w:p>
    <w:p w14:paraId="0BE4C7E9" w14:textId="18986704" w:rsidR="00EF4574" w:rsidRPr="00BD0E10" w:rsidRDefault="00EF4574" w:rsidP="009456FB">
      <w:pPr>
        <w:widowControl w:val="0"/>
        <w:ind w:left="567"/>
        <w:jc w:val="both"/>
        <w:rPr>
          <w:rFonts w:ascii="Arial" w:hAnsi="Arial" w:cs="Arial"/>
          <w:noProof/>
          <w:sz w:val="22"/>
          <w:szCs w:val="22"/>
          <w:lang w:val="en-US"/>
        </w:rPr>
      </w:pPr>
      <w:r>
        <w:rPr>
          <w:rFonts w:ascii="Arial" w:hAnsi="Arial" w:cs="Arial"/>
          <w:noProof/>
          <w:sz w:val="22"/>
          <w:szCs w:val="22"/>
          <w:lang w:val="en-US"/>
        </w:rPr>
        <w:t xml:space="preserve">EMS – </w:t>
      </w:r>
      <w:r w:rsidR="007C37B3" w:rsidRPr="007C37B3">
        <w:rPr>
          <w:rFonts w:ascii="Arial" w:hAnsi="Arial" w:cs="Arial"/>
          <w:noProof/>
          <w:sz w:val="22"/>
          <w:szCs w:val="22"/>
          <w:lang w:val="en-US"/>
        </w:rPr>
        <w:t>Environmental Monitoring System</w:t>
      </w:r>
    </w:p>
    <w:p w14:paraId="3AACCD5E" w14:textId="77777777" w:rsidR="009456FB"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FDA – Food and Drug Administration</w:t>
      </w:r>
    </w:p>
    <w:p w14:paraId="62A4235B" w14:textId="1A8EE317" w:rsidR="00EF4574" w:rsidRPr="00BD0E10" w:rsidRDefault="00EF4574" w:rsidP="009456FB">
      <w:pPr>
        <w:widowControl w:val="0"/>
        <w:ind w:left="567"/>
        <w:jc w:val="both"/>
        <w:rPr>
          <w:rFonts w:ascii="Arial" w:hAnsi="Arial" w:cs="Arial"/>
          <w:noProof/>
          <w:sz w:val="22"/>
          <w:szCs w:val="22"/>
          <w:lang w:val="en-US"/>
        </w:rPr>
      </w:pPr>
      <w:r>
        <w:rPr>
          <w:rFonts w:ascii="Arial" w:hAnsi="Arial" w:cs="Arial"/>
          <w:noProof/>
          <w:sz w:val="22"/>
          <w:szCs w:val="22"/>
          <w:lang w:val="en-US"/>
        </w:rPr>
        <w:t xml:space="preserve">FAT – </w:t>
      </w:r>
      <w:r w:rsidRPr="00EF4574">
        <w:rPr>
          <w:rFonts w:ascii="Arial" w:hAnsi="Arial" w:cs="Arial"/>
          <w:noProof/>
          <w:sz w:val="22"/>
          <w:szCs w:val="22"/>
          <w:lang w:val="en-US"/>
        </w:rPr>
        <w:t>Factor Acceptance Test</w:t>
      </w:r>
    </w:p>
    <w:p w14:paraId="124F5150" w14:textId="77777777" w:rsidR="009456FB"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GMP – Good Manufacturing Practice</w:t>
      </w:r>
    </w:p>
    <w:p w14:paraId="63CD5512" w14:textId="0B8F3AB7" w:rsidR="003932A7" w:rsidRPr="00BD0E10" w:rsidRDefault="003932A7" w:rsidP="009456FB">
      <w:pPr>
        <w:widowControl w:val="0"/>
        <w:ind w:left="567"/>
        <w:jc w:val="both"/>
        <w:rPr>
          <w:rFonts w:ascii="Arial" w:hAnsi="Arial" w:cs="Arial"/>
          <w:noProof/>
          <w:sz w:val="22"/>
          <w:szCs w:val="22"/>
          <w:lang w:val="en-US"/>
        </w:rPr>
      </w:pPr>
      <w:r>
        <w:rPr>
          <w:rFonts w:ascii="Arial" w:hAnsi="Arial" w:cs="Arial"/>
          <w:noProof/>
          <w:sz w:val="22"/>
          <w:szCs w:val="22"/>
          <w:lang w:val="en-US"/>
        </w:rPr>
        <w:t>GIT – Glove Integrity Tester</w:t>
      </w:r>
    </w:p>
    <w:p w14:paraId="07EF2C74"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Hz – Hertz</w:t>
      </w:r>
    </w:p>
    <w:p w14:paraId="15036B8C" w14:textId="63437D6D" w:rsidR="00D71F90" w:rsidRPr="00BD0E10" w:rsidRDefault="00D71F90"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 xml:space="preserve">HMI </w:t>
      </w:r>
      <w:r w:rsidR="00374E08" w:rsidRPr="00BD0E10">
        <w:rPr>
          <w:rFonts w:ascii="Arial" w:hAnsi="Arial" w:cs="Arial"/>
          <w:noProof/>
          <w:sz w:val="22"/>
          <w:szCs w:val="22"/>
          <w:lang w:val="en-US"/>
        </w:rPr>
        <w:t>–</w:t>
      </w:r>
      <w:r w:rsidRPr="00BD0E10">
        <w:rPr>
          <w:rFonts w:ascii="Arial" w:hAnsi="Arial" w:cs="Arial"/>
          <w:noProof/>
          <w:sz w:val="22"/>
          <w:szCs w:val="22"/>
          <w:lang w:val="en-US"/>
        </w:rPr>
        <w:t xml:space="preserve"> </w:t>
      </w:r>
      <w:r w:rsidR="00374E08" w:rsidRPr="00BD0E10">
        <w:rPr>
          <w:rFonts w:ascii="Arial" w:hAnsi="Arial" w:cs="Arial"/>
          <w:noProof/>
          <w:sz w:val="22"/>
          <w:szCs w:val="22"/>
          <w:lang w:val="en-US"/>
        </w:rPr>
        <w:t>Human Machine Interface</w:t>
      </w:r>
    </w:p>
    <w:p w14:paraId="7D890F11"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IQ – Installation Qualification</w:t>
      </w:r>
    </w:p>
    <w:p w14:paraId="0E13F079"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K - Kelvin</w:t>
      </w:r>
    </w:p>
    <w:p w14:paraId="2DFCF7A6"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L – Litre</w:t>
      </w:r>
    </w:p>
    <w:p w14:paraId="5CB55CCA"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Min - minute</w:t>
      </w:r>
    </w:p>
    <w:p w14:paraId="34B5A825"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mm – millimeter</w:t>
      </w:r>
    </w:p>
    <w:p w14:paraId="0BF7C696" w14:textId="244F27E7" w:rsidR="00D71F90" w:rsidRPr="00BD0E10" w:rsidRDefault="00D71F90"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mL - mililiter</w:t>
      </w:r>
    </w:p>
    <w:p w14:paraId="38006976"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N/A – Not applicable</w:t>
      </w:r>
    </w:p>
    <w:p w14:paraId="01BA4C34" w14:textId="3129B17B" w:rsidR="00D71F90" w:rsidRDefault="00D71F90"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 xml:space="preserve">PLC </w:t>
      </w:r>
      <w:r w:rsidR="00502226" w:rsidRPr="00BD0E10">
        <w:rPr>
          <w:rFonts w:ascii="Arial" w:hAnsi="Arial" w:cs="Arial"/>
          <w:noProof/>
          <w:sz w:val="22"/>
          <w:szCs w:val="22"/>
          <w:lang w:val="en-US"/>
        </w:rPr>
        <w:t>–</w:t>
      </w:r>
      <w:r w:rsidRPr="00BD0E10">
        <w:rPr>
          <w:rFonts w:ascii="Arial" w:hAnsi="Arial" w:cs="Arial"/>
          <w:noProof/>
          <w:sz w:val="22"/>
          <w:szCs w:val="22"/>
          <w:lang w:val="en-US"/>
        </w:rPr>
        <w:t xml:space="preserve"> </w:t>
      </w:r>
      <w:r w:rsidR="00502226" w:rsidRPr="00BD0E10">
        <w:rPr>
          <w:rFonts w:ascii="Arial" w:hAnsi="Arial" w:cs="Arial"/>
          <w:noProof/>
          <w:sz w:val="22"/>
          <w:szCs w:val="22"/>
          <w:lang w:val="en-US"/>
        </w:rPr>
        <w:t>Programmable logic controler</w:t>
      </w:r>
    </w:p>
    <w:p w14:paraId="58F1B17A" w14:textId="2DC6649E" w:rsidR="003932A7" w:rsidRDefault="003932A7" w:rsidP="009456FB">
      <w:pPr>
        <w:widowControl w:val="0"/>
        <w:ind w:left="567"/>
        <w:jc w:val="both"/>
        <w:rPr>
          <w:rFonts w:ascii="Arial" w:hAnsi="Arial" w:cs="Arial"/>
          <w:noProof/>
          <w:sz w:val="22"/>
          <w:szCs w:val="22"/>
          <w:lang w:val="en-US"/>
        </w:rPr>
      </w:pPr>
      <w:r>
        <w:rPr>
          <w:rFonts w:ascii="Arial" w:hAnsi="Arial" w:cs="Arial"/>
          <w:noProof/>
          <w:sz w:val="22"/>
          <w:szCs w:val="22"/>
          <w:lang w:val="en-US"/>
        </w:rPr>
        <w:t>PMS – Particule Monitoring System</w:t>
      </w:r>
    </w:p>
    <w:p w14:paraId="65AAEE65" w14:textId="6BC48597" w:rsidR="00EF4574" w:rsidRPr="00BD0E10" w:rsidRDefault="00EF4574" w:rsidP="009456FB">
      <w:pPr>
        <w:widowControl w:val="0"/>
        <w:ind w:left="567"/>
        <w:jc w:val="both"/>
        <w:rPr>
          <w:rFonts w:ascii="Arial" w:hAnsi="Arial" w:cs="Arial"/>
          <w:noProof/>
          <w:sz w:val="22"/>
          <w:szCs w:val="22"/>
          <w:lang w:val="en-US"/>
        </w:rPr>
      </w:pPr>
      <w:r>
        <w:rPr>
          <w:rFonts w:ascii="Arial" w:hAnsi="Arial" w:cs="Arial"/>
          <w:noProof/>
          <w:sz w:val="22"/>
          <w:szCs w:val="22"/>
          <w:lang w:val="en-US"/>
        </w:rPr>
        <w:t xml:space="preserve">SAT – </w:t>
      </w:r>
      <w:r w:rsidRPr="00EF4574">
        <w:rPr>
          <w:rFonts w:ascii="Arial" w:hAnsi="Arial" w:cs="Arial"/>
          <w:noProof/>
          <w:sz w:val="22"/>
          <w:szCs w:val="22"/>
          <w:lang w:val="en-US"/>
        </w:rPr>
        <w:t>Site Acceptance Test</w:t>
      </w:r>
    </w:p>
    <w:p w14:paraId="38CEBD50" w14:textId="3FE9B586" w:rsidR="00374E08" w:rsidRPr="00BD0E10" w:rsidRDefault="00374E08"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SCADA – Supervisory Control and Data Acquisition</w:t>
      </w:r>
    </w:p>
    <w:p w14:paraId="4B6A33CB" w14:textId="68E09524" w:rsidR="00502226" w:rsidRPr="00BD0E10" w:rsidRDefault="00502226"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RABS – Restricted Access Barier System</w:t>
      </w:r>
    </w:p>
    <w:p w14:paraId="02DA9B6E"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t>OQ – Operational qualification</w:t>
      </w:r>
    </w:p>
    <w:p w14:paraId="178969FC" w14:textId="77777777" w:rsidR="009456FB" w:rsidRPr="00BD0E10" w:rsidRDefault="009456FB" w:rsidP="009456FB">
      <w:pPr>
        <w:widowControl w:val="0"/>
        <w:ind w:left="567"/>
        <w:jc w:val="both"/>
        <w:rPr>
          <w:rFonts w:ascii="Arial" w:hAnsi="Arial" w:cs="Arial"/>
          <w:noProof/>
          <w:sz w:val="22"/>
          <w:szCs w:val="22"/>
          <w:lang w:val="en-US"/>
        </w:rPr>
      </w:pPr>
      <w:r w:rsidRPr="00BD0E10">
        <w:rPr>
          <w:rFonts w:ascii="Arial" w:hAnsi="Arial" w:cs="Arial"/>
          <w:noProof/>
          <w:sz w:val="22"/>
          <w:szCs w:val="22"/>
          <w:lang w:val="en-US"/>
        </w:rPr>
        <w:lastRenderedPageBreak/>
        <w:t>URS – User Requirements Specification</w:t>
      </w:r>
    </w:p>
    <w:p w14:paraId="0DB3A3AC" w14:textId="77777777" w:rsidR="009456FB" w:rsidRPr="002342DB" w:rsidRDefault="009456FB" w:rsidP="009456FB">
      <w:pPr>
        <w:widowControl w:val="0"/>
        <w:ind w:left="567"/>
        <w:jc w:val="both"/>
        <w:rPr>
          <w:rFonts w:ascii="Arial" w:hAnsi="Arial" w:cs="Arial"/>
          <w:noProof/>
          <w:sz w:val="22"/>
          <w:lang w:val="en-US"/>
        </w:rPr>
      </w:pPr>
      <w:r w:rsidRPr="00BD0E10">
        <w:rPr>
          <w:rFonts w:ascii="Arial" w:hAnsi="Arial" w:cs="Arial"/>
          <w:noProof/>
          <w:sz w:val="22"/>
          <w:szCs w:val="22"/>
          <w:lang w:val="en-US"/>
        </w:rPr>
        <w:t>V – Volt</w:t>
      </w:r>
    </w:p>
    <w:sectPr w:rsidR="009456FB" w:rsidRPr="002342DB" w:rsidSect="0097063C">
      <w:headerReference w:type="even" r:id="rId11"/>
      <w:headerReference w:type="default" r:id="rId12"/>
      <w:footerReference w:type="even" r:id="rId13"/>
      <w:footerReference w:type="default" r:id="rId14"/>
      <w:headerReference w:type="first" r:id="rId15"/>
      <w:footerReference w:type="first" r:id="rId16"/>
      <w:pgSz w:w="12240" w:h="15840"/>
      <w:pgMar w:top="1701" w:right="567" w:bottom="1134" w:left="1701"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B0C07" w14:textId="77777777" w:rsidR="00D7609D" w:rsidRDefault="00D7609D" w:rsidP="00E56E24">
      <w:r>
        <w:separator/>
      </w:r>
    </w:p>
  </w:endnote>
  <w:endnote w:type="continuationSeparator" w:id="0">
    <w:p w14:paraId="06E3D54A" w14:textId="77777777" w:rsidR="00D7609D" w:rsidRDefault="00D7609D" w:rsidP="00E5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51321" w14:textId="77777777" w:rsidR="00ED2CDA" w:rsidRDefault="00ED2C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EC96D" w14:textId="77777777" w:rsidR="00ED2CDA" w:rsidRDefault="00ED2CD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7DFBD" w14:textId="77777777" w:rsidR="00ED2CDA" w:rsidRDefault="00ED2C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B018C" w14:textId="77777777" w:rsidR="00D7609D" w:rsidRDefault="00D7609D" w:rsidP="00E56E24">
      <w:r>
        <w:separator/>
      </w:r>
    </w:p>
  </w:footnote>
  <w:footnote w:type="continuationSeparator" w:id="0">
    <w:p w14:paraId="366E1A91" w14:textId="77777777" w:rsidR="00D7609D" w:rsidRDefault="00D7609D" w:rsidP="00E56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9083C" w14:textId="77777777" w:rsidR="00ED2CDA" w:rsidRDefault="00ED2C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8FA28" w14:textId="78572B39" w:rsidR="006F2ED3" w:rsidRDefault="00ED2CDA">
    <w:pPr>
      <w:pStyle w:val="Nagwek"/>
    </w:pPr>
    <w:r w:rsidRPr="00944CA5">
      <w:rPr>
        <w:b/>
        <w:bCs/>
        <w:noProof/>
        <w:color w:val="ED0000"/>
      </w:rPr>
      <w:drawing>
        <wp:inline distT="0" distB="0" distL="0" distR="0" wp14:anchorId="4322324D" wp14:editId="11F092E9">
          <wp:extent cx="5760720" cy="526415"/>
          <wp:effectExtent l="0" t="0" r="0" b="6985"/>
          <wp:docPr id="7965255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64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2A9DF" w14:textId="77777777" w:rsidR="00ED2CDA" w:rsidRDefault="00ED2C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B76E99"/>
    <w:multiLevelType w:val="multilevel"/>
    <w:tmpl w:val="6BCC0A36"/>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rPr>
        <w:rFonts w:hint="default"/>
        <w:color w:val="auto"/>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C613C0"/>
    <w:multiLevelType w:val="hybridMultilevel"/>
    <w:tmpl w:val="A4480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C3213"/>
    <w:multiLevelType w:val="multilevel"/>
    <w:tmpl w:val="A0EE35F4"/>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DB2797D"/>
    <w:multiLevelType w:val="hybridMultilevel"/>
    <w:tmpl w:val="27347ADE"/>
    <w:lvl w:ilvl="0" w:tplc="09D20D8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8164E"/>
    <w:multiLevelType w:val="multilevel"/>
    <w:tmpl w:val="5FEC6D36"/>
    <w:lvl w:ilvl="0">
      <w:start w:val="5"/>
      <w:numFmt w:val="decimal"/>
      <w:lvlText w:val="%1"/>
      <w:lvlJc w:val="left"/>
      <w:pPr>
        <w:ind w:left="360" w:hanging="360"/>
      </w:pPr>
      <w:rPr>
        <w:rFonts w:hint="default"/>
      </w:rPr>
    </w:lvl>
    <w:lvl w:ilvl="1">
      <w:start w:val="1"/>
      <w:numFmt w:val="decimal"/>
      <w:lvlText w:val="%1.%2"/>
      <w:lvlJc w:val="left"/>
      <w:rPr>
        <w:rFonts w:ascii="Times New Roman" w:hAnsi="Times New Roman" w:cs="Times New Roman" w:hint="default"/>
        <w:b w:val="0"/>
        <w:bCs w:val="0"/>
        <w:color w:val="auto"/>
        <w:sz w:val="22"/>
        <w:szCs w:val="22"/>
      </w:rPr>
    </w:lvl>
    <w:lvl w:ilvl="2">
      <w:start w:val="1"/>
      <w:numFmt w:val="decimal"/>
      <w:lvlText w:val="%1.%2.%3"/>
      <w:lvlJc w:val="left"/>
      <w:rPr>
        <w:rFonts w:ascii="Times New Roman" w:hAnsi="Times New Roman" w:cs="Times New Roman" w:hint="default"/>
        <w:b w:val="0"/>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D923A9"/>
    <w:multiLevelType w:val="hybridMultilevel"/>
    <w:tmpl w:val="F152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872B5"/>
    <w:multiLevelType w:val="hybridMultilevel"/>
    <w:tmpl w:val="8780B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3D035A"/>
    <w:multiLevelType w:val="hybridMultilevel"/>
    <w:tmpl w:val="9A6814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B2E04DE"/>
    <w:multiLevelType w:val="multilevel"/>
    <w:tmpl w:val="5252A9BC"/>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0A41AFE"/>
    <w:multiLevelType w:val="hybridMultilevel"/>
    <w:tmpl w:val="5A04C4C2"/>
    <w:lvl w:ilvl="0" w:tplc="02CA4EF4">
      <w:start w:val="1"/>
      <w:numFmt w:val="bullet"/>
      <w:lvlText w:val=""/>
      <w:lvlJc w:val="left"/>
      <w:pPr>
        <w:ind w:left="1440" w:hanging="360"/>
      </w:pPr>
      <w:rPr>
        <w:rFonts w:ascii="Symbol" w:hAnsi="Symbol" w:hint="default"/>
        <w:color w:val="000000" w:themeColor="text1"/>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427E27A1"/>
    <w:multiLevelType w:val="hybridMultilevel"/>
    <w:tmpl w:val="0D107EB4"/>
    <w:lvl w:ilvl="0" w:tplc="4E8484D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7CD480F"/>
    <w:multiLevelType w:val="hybridMultilevel"/>
    <w:tmpl w:val="733C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34891"/>
    <w:multiLevelType w:val="multilevel"/>
    <w:tmpl w:val="5252A9BC"/>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A445C8"/>
    <w:multiLevelType w:val="hybridMultilevel"/>
    <w:tmpl w:val="5ACA58DE"/>
    <w:lvl w:ilvl="0" w:tplc="AF66562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6D4B83"/>
    <w:multiLevelType w:val="hybridMultilevel"/>
    <w:tmpl w:val="2FE00F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DDA6E1F"/>
    <w:multiLevelType w:val="multilevel"/>
    <w:tmpl w:val="5A90B3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rPr>
        <w:rFonts w:hint="default"/>
        <w:b w:val="0"/>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156A54"/>
    <w:multiLevelType w:val="multilevel"/>
    <w:tmpl w:val="F2C04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AD68A3"/>
    <w:multiLevelType w:val="hybridMultilevel"/>
    <w:tmpl w:val="A9AE0728"/>
    <w:lvl w:ilvl="0" w:tplc="FAECBCEE">
      <w:start w:val="1"/>
      <w:numFmt w:val="bullet"/>
      <w:lvlText w:val=""/>
      <w:lvlJc w:val="left"/>
      <w:pPr>
        <w:ind w:left="1440" w:hanging="360"/>
      </w:pPr>
      <w:rPr>
        <w:rFonts w:ascii="Symbol" w:hAnsi="Symbol" w:hint="default"/>
        <w:color w:val="000000" w:themeColor="text1"/>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F811328"/>
    <w:multiLevelType w:val="hybridMultilevel"/>
    <w:tmpl w:val="99CA8400"/>
    <w:lvl w:ilvl="0" w:tplc="9B36CCC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5325AE"/>
    <w:multiLevelType w:val="hybridMultilevel"/>
    <w:tmpl w:val="6D78E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916B0A"/>
    <w:multiLevelType w:val="hybridMultilevel"/>
    <w:tmpl w:val="B23EA9A6"/>
    <w:lvl w:ilvl="0" w:tplc="CBBEAF28">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4023F72"/>
    <w:multiLevelType w:val="hybridMultilevel"/>
    <w:tmpl w:val="E6A83B64"/>
    <w:lvl w:ilvl="0" w:tplc="B58C6AC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75E2D4B"/>
    <w:multiLevelType w:val="multilevel"/>
    <w:tmpl w:val="4558C2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8E4511"/>
    <w:multiLevelType w:val="hybridMultilevel"/>
    <w:tmpl w:val="A2344750"/>
    <w:lvl w:ilvl="0" w:tplc="3B20AF5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9D4FEA"/>
    <w:multiLevelType w:val="hybridMultilevel"/>
    <w:tmpl w:val="ADBA4B1A"/>
    <w:lvl w:ilvl="0" w:tplc="9818483C">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5A0657"/>
    <w:multiLevelType w:val="multilevel"/>
    <w:tmpl w:val="C204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049442">
    <w:abstractNumId w:val="0"/>
  </w:num>
  <w:num w:numId="2" w16cid:durableId="2128355843">
    <w:abstractNumId w:val="23"/>
  </w:num>
  <w:num w:numId="3" w16cid:durableId="180977070">
    <w:abstractNumId w:val="3"/>
  </w:num>
  <w:num w:numId="4" w16cid:durableId="1384674855">
    <w:abstractNumId w:val="13"/>
  </w:num>
  <w:num w:numId="5" w16cid:durableId="552426797">
    <w:abstractNumId w:val="9"/>
  </w:num>
  <w:num w:numId="6" w16cid:durableId="609778978">
    <w:abstractNumId w:val="2"/>
  </w:num>
  <w:num w:numId="7" w16cid:durableId="560290882">
    <w:abstractNumId w:val="17"/>
  </w:num>
  <w:num w:numId="8" w16cid:durableId="10506143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6748296">
    <w:abstractNumId w:val="5"/>
  </w:num>
  <w:num w:numId="10" w16cid:durableId="169024155">
    <w:abstractNumId w:val="22"/>
  </w:num>
  <w:num w:numId="11" w16cid:durableId="205066361">
    <w:abstractNumId w:val="18"/>
  </w:num>
  <w:num w:numId="12" w16cid:durableId="970939985">
    <w:abstractNumId w:val="10"/>
  </w:num>
  <w:num w:numId="13" w16cid:durableId="275645142">
    <w:abstractNumId w:val="8"/>
  </w:num>
  <w:num w:numId="14" w16cid:durableId="582881242">
    <w:abstractNumId w:val="26"/>
  </w:num>
  <w:num w:numId="15" w16cid:durableId="1782718825">
    <w:abstractNumId w:val="24"/>
  </w:num>
  <w:num w:numId="16" w16cid:durableId="2066832421">
    <w:abstractNumId w:val="25"/>
  </w:num>
  <w:num w:numId="17" w16cid:durableId="778334341">
    <w:abstractNumId w:val="6"/>
  </w:num>
  <w:num w:numId="18" w16cid:durableId="1543054296">
    <w:abstractNumId w:val="12"/>
  </w:num>
  <w:num w:numId="19" w16cid:durableId="1487629077">
    <w:abstractNumId w:val="7"/>
  </w:num>
  <w:num w:numId="20" w16cid:durableId="553081990">
    <w:abstractNumId w:val="11"/>
  </w:num>
  <w:num w:numId="21" w16cid:durableId="359165570">
    <w:abstractNumId w:val="21"/>
  </w:num>
  <w:num w:numId="22" w16cid:durableId="768961925">
    <w:abstractNumId w:val="14"/>
  </w:num>
  <w:num w:numId="23" w16cid:durableId="690912352">
    <w:abstractNumId w:val="16"/>
  </w:num>
  <w:num w:numId="24" w16cid:durableId="786896322">
    <w:abstractNumId w:val="19"/>
  </w:num>
  <w:num w:numId="25" w16cid:durableId="375545743">
    <w:abstractNumId w:val="1"/>
  </w:num>
  <w:num w:numId="26" w16cid:durableId="1722628449">
    <w:abstractNumId w:val="20"/>
  </w:num>
  <w:num w:numId="27" w16cid:durableId="3771651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7D8"/>
    <w:rsid w:val="00022AE1"/>
    <w:rsid w:val="000257DF"/>
    <w:rsid w:val="00040A1A"/>
    <w:rsid w:val="00040A84"/>
    <w:rsid w:val="00045826"/>
    <w:rsid w:val="0006529D"/>
    <w:rsid w:val="000714E9"/>
    <w:rsid w:val="00084B3C"/>
    <w:rsid w:val="00086026"/>
    <w:rsid w:val="000C3775"/>
    <w:rsid w:val="000D1BD1"/>
    <w:rsid w:val="000D7BB8"/>
    <w:rsid w:val="000E5F27"/>
    <w:rsid w:val="000F61B1"/>
    <w:rsid w:val="001008A3"/>
    <w:rsid w:val="00126AFA"/>
    <w:rsid w:val="00133BA4"/>
    <w:rsid w:val="00136488"/>
    <w:rsid w:val="00157180"/>
    <w:rsid w:val="00161013"/>
    <w:rsid w:val="00171A02"/>
    <w:rsid w:val="00176F31"/>
    <w:rsid w:val="0018397B"/>
    <w:rsid w:val="001C03AE"/>
    <w:rsid w:val="001C3BCA"/>
    <w:rsid w:val="001E00C2"/>
    <w:rsid w:val="001E381B"/>
    <w:rsid w:val="001F1BC9"/>
    <w:rsid w:val="00201EA2"/>
    <w:rsid w:val="002129A9"/>
    <w:rsid w:val="00215234"/>
    <w:rsid w:val="00232365"/>
    <w:rsid w:val="00244A58"/>
    <w:rsid w:val="002471DC"/>
    <w:rsid w:val="00256B1F"/>
    <w:rsid w:val="00257DE2"/>
    <w:rsid w:val="00260088"/>
    <w:rsid w:val="00262429"/>
    <w:rsid w:val="002834CB"/>
    <w:rsid w:val="002A0031"/>
    <w:rsid w:val="002A2947"/>
    <w:rsid w:val="002A435A"/>
    <w:rsid w:val="002A538C"/>
    <w:rsid w:val="002B1721"/>
    <w:rsid w:val="002B2DED"/>
    <w:rsid w:val="002C7387"/>
    <w:rsid w:val="002E26D5"/>
    <w:rsid w:val="002E31B5"/>
    <w:rsid w:val="002F3253"/>
    <w:rsid w:val="002F666B"/>
    <w:rsid w:val="003162D4"/>
    <w:rsid w:val="003162E0"/>
    <w:rsid w:val="0031749E"/>
    <w:rsid w:val="00346C9D"/>
    <w:rsid w:val="00352620"/>
    <w:rsid w:val="00356F38"/>
    <w:rsid w:val="003658AA"/>
    <w:rsid w:val="00374E08"/>
    <w:rsid w:val="003805E2"/>
    <w:rsid w:val="00380986"/>
    <w:rsid w:val="003932A7"/>
    <w:rsid w:val="003A1BF0"/>
    <w:rsid w:val="003A21C8"/>
    <w:rsid w:val="003A5345"/>
    <w:rsid w:val="003B0A89"/>
    <w:rsid w:val="003E1A97"/>
    <w:rsid w:val="003E1EA1"/>
    <w:rsid w:val="003E5879"/>
    <w:rsid w:val="003F16F8"/>
    <w:rsid w:val="004117D8"/>
    <w:rsid w:val="004262C5"/>
    <w:rsid w:val="00427ABC"/>
    <w:rsid w:val="00433A93"/>
    <w:rsid w:val="00442815"/>
    <w:rsid w:val="0045336E"/>
    <w:rsid w:val="00453DD0"/>
    <w:rsid w:val="00455C87"/>
    <w:rsid w:val="004759AE"/>
    <w:rsid w:val="00476792"/>
    <w:rsid w:val="004855C7"/>
    <w:rsid w:val="004874F5"/>
    <w:rsid w:val="004945B9"/>
    <w:rsid w:val="00494CF0"/>
    <w:rsid w:val="00497557"/>
    <w:rsid w:val="004C6FAA"/>
    <w:rsid w:val="004E1133"/>
    <w:rsid w:val="004F3440"/>
    <w:rsid w:val="004F42F4"/>
    <w:rsid w:val="00500BC8"/>
    <w:rsid w:val="00502226"/>
    <w:rsid w:val="0051004B"/>
    <w:rsid w:val="00512E50"/>
    <w:rsid w:val="00527DA8"/>
    <w:rsid w:val="00541FE1"/>
    <w:rsid w:val="00544ED8"/>
    <w:rsid w:val="00550667"/>
    <w:rsid w:val="00563264"/>
    <w:rsid w:val="0056445E"/>
    <w:rsid w:val="00571E6E"/>
    <w:rsid w:val="005744C1"/>
    <w:rsid w:val="005830EE"/>
    <w:rsid w:val="00592C4B"/>
    <w:rsid w:val="005A3746"/>
    <w:rsid w:val="005B40FB"/>
    <w:rsid w:val="005E3834"/>
    <w:rsid w:val="00633478"/>
    <w:rsid w:val="006341EE"/>
    <w:rsid w:val="00646AA5"/>
    <w:rsid w:val="0065682A"/>
    <w:rsid w:val="006746CE"/>
    <w:rsid w:val="006935D8"/>
    <w:rsid w:val="00694FE6"/>
    <w:rsid w:val="006A235B"/>
    <w:rsid w:val="006A6640"/>
    <w:rsid w:val="006B4DF6"/>
    <w:rsid w:val="006E4B49"/>
    <w:rsid w:val="006F1068"/>
    <w:rsid w:val="006F2ED3"/>
    <w:rsid w:val="006F398D"/>
    <w:rsid w:val="006F3E8A"/>
    <w:rsid w:val="0072158D"/>
    <w:rsid w:val="00737093"/>
    <w:rsid w:val="00747D30"/>
    <w:rsid w:val="00750FEC"/>
    <w:rsid w:val="00751E0B"/>
    <w:rsid w:val="00775454"/>
    <w:rsid w:val="00792681"/>
    <w:rsid w:val="007A29A7"/>
    <w:rsid w:val="007B2EA0"/>
    <w:rsid w:val="007B738E"/>
    <w:rsid w:val="007C17A9"/>
    <w:rsid w:val="007C37B3"/>
    <w:rsid w:val="007D73FC"/>
    <w:rsid w:val="007F3DB1"/>
    <w:rsid w:val="008063DC"/>
    <w:rsid w:val="00816A62"/>
    <w:rsid w:val="0082487D"/>
    <w:rsid w:val="00841AD6"/>
    <w:rsid w:val="00856FB3"/>
    <w:rsid w:val="00863466"/>
    <w:rsid w:val="00876F3D"/>
    <w:rsid w:val="00881FE2"/>
    <w:rsid w:val="008916F0"/>
    <w:rsid w:val="00891D6F"/>
    <w:rsid w:val="00895DB7"/>
    <w:rsid w:val="008B645F"/>
    <w:rsid w:val="008D3A17"/>
    <w:rsid w:val="008E148D"/>
    <w:rsid w:val="008E1F3C"/>
    <w:rsid w:val="008F1521"/>
    <w:rsid w:val="009005A2"/>
    <w:rsid w:val="009075F9"/>
    <w:rsid w:val="00931548"/>
    <w:rsid w:val="00932462"/>
    <w:rsid w:val="00935DA8"/>
    <w:rsid w:val="009456FB"/>
    <w:rsid w:val="00953F1D"/>
    <w:rsid w:val="009701E2"/>
    <w:rsid w:val="0097063C"/>
    <w:rsid w:val="00972762"/>
    <w:rsid w:val="0097283D"/>
    <w:rsid w:val="009766C7"/>
    <w:rsid w:val="00990282"/>
    <w:rsid w:val="00990616"/>
    <w:rsid w:val="009A4321"/>
    <w:rsid w:val="009A4FBD"/>
    <w:rsid w:val="009B67B0"/>
    <w:rsid w:val="009B74F9"/>
    <w:rsid w:val="009D0DC8"/>
    <w:rsid w:val="009D3CC7"/>
    <w:rsid w:val="009E286B"/>
    <w:rsid w:val="009E559A"/>
    <w:rsid w:val="009E60F1"/>
    <w:rsid w:val="009F1D92"/>
    <w:rsid w:val="009F7D45"/>
    <w:rsid w:val="00A0721D"/>
    <w:rsid w:val="00A20BFD"/>
    <w:rsid w:val="00A334B4"/>
    <w:rsid w:val="00A4420B"/>
    <w:rsid w:val="00A5089A"/>
    <w:rsid w:val="00A50A9C"/>
    <w:rsid w:val="00A61726"/>
    <w:rsid w:val="00A75354"/>
    <w:rsid w:val="00A838C5"/>
    <w:rsid w:val="00AC23BF"/>
    <w:rsid w:val="00AE024F"/>
    <w:rsid w:val="00AE1AC4"/>
    <w:rsid w:val="00AE35B3"/>
    <w:rsid w:val="00AE7647"/>
    <w:rsid w:val="00B23E0F"/>
    <w:rsid w:val="00B71FC0"/>
    <w:rsid w:val="00B95D61"/>
    <w:rsid w:val="00B97804"/>
    <w:rsid w:val="00BA17FD"/>
    <w:rsid w:val="00BB12AD"/>
    <w:rsid w:val="00BD0252"/>
    <w:rsid w:val="00BD0E10"/>
    <w:rsid w:val="00BE317C"/>
    <w:rsid w:val="00BE5ADA"/>
    <w:rsid w:val="00BE69E9"/>
    <w:rsid w:val="00BF2095"/>
    <w:rsid w:val="00BF6931"/>
    <w:rsid w:val="00C00B23"/>
    <w:rsid w:val="00C54CFE"/>
    <w:rsid w:val="00C648BD"/>
    <w:rsid w:val="00C70292"/>
    <w:rsid w:val="00C84B47"/>
    <w:rsid w:val="00C924BF"/>
    <w:rsid w:val="00CA253B"/>
    <w:rsid w:val="00CB7C69"/>
    <w:rsid w:val="00CC4FF8"/>
    <w:rsid w:val="00CC7848"/>
    <w:rsid w:val="00CD798E"/>
    <w:rsid w:val="00CF3687"/>
    <w:rsid w:val="00D27D54"/>
    <w:rsid w:val="00D31910"/>
    <w:rsid w:val="00D33D7B"/>
    <w:rsid w:val="00D36713"/>
    <w:rsid w:val="00D549A7"/>
    <w:rsid w:val="00D57A76"/>
    <w:rsid w:val="00D57B2F"/>
    <w:rsid w:val="00D60C11"/>
    <w:rsid w:val="00D67342"/>
    <w:rsid w:val="00D71809"/>
    <w:rsid w:val="00D71F90"/>
    <w:rsid w:val="00D75935"/>
    <w:rsid w:val="00D7609D"/>
    <w:rsid w:val="00DA5A46"/>
    <w:rsid w:val="00DB0F8C"/>
    <w:rsid w:val="00DC6F62"/>
    <w:rsid w:val="00DE27C6"/>
    <w:rsid w:val="00DE32F7"/>
    <w:rsid w:val="00DF73B0"/>
    <w:rsid w:val="00DF7820"/>
    <w:rsid w:val="00E173A0"/>
    <w:rsid w:val="00E35F9C"/>
    <w:rsid w:val="00E56E24"/>
    <w:rsid w:val="00E6222A"/>
    <w:rsid w:val="00E746EC"/>
    <w:rsid w:val="00E800BF"/>
    <w:rsid w:val="00E80934"/>
    <w:rsid w:val="00E832D4"/>
    <w:rsid w:val="00E94FD2"/>
    <w:rsid w:val="00E95135"/>
    <w:rsid w:val="00E95C7C"/>
    <w:rsid w:val="00EA7B70"/>
    <w:rsid w:val="00EC204A"/>
    <w:rsid w:val="00EC4C7F"/>
    <w:rsid w:val="00ED2CDA"/>
    <w:rsid w:val="00EE76CF"/>
    <w:rsid w:val="00EF4574"/>
    <w:rsid w:val="00EF5235"/>
    <w:rsid w:val="00EF6763"/>
    <w:rsid w:val="00F214F5"/>
    <w:rsid w:val="00F22132"/>
    <w:rsid w:val="00F30F79"/>
    <w:rsid w:val="00F312C2"/>
    <w:rsid w:val="00F4000F"/>
    <w:rsid w:val="00F42DEE"/>
    <w:rsid w:val="00F478B7"/>
    <w:rsid w:val="00F50C04"/>
    <w:rsid w:val="00F62918"/>
    <w:rsid w:val="00F75721"/>
    <w:rsid w:val="00F93680"/>
    <w:rsid w:val="00FB0742"/>
    <w:rsid w:val="00FB4C20"/>
    <w:rsid w:val="00FB4E43"/>
    <w:rsid w:val="00FD0B91"/>
    <w:rsid w:val="00FD10CC"/>
    <w:rsid w:val="00FE2B87"/>
    <w:rsid w:val="00FE3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90900"/>
  <w15:chartTrackingRefBased/>
  <w15:docId w15:val="{150C0229-CD53-4BC7-839D-41B141AB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6E24"/>
    <w:pPr>
      <w:spacing w:after="0" w:line="240" w:lineRule="auto"/>
    </w:pPr>
    <w:rPr>
      <w:rFonts w:ascii="Times New Roman" w:eastAsia="Times New Roman" w:hAnsi="Times New Roman" w:cs="Times New Roman"/>
      <w:kern w:val="0"/>
      <w:sz w:val="20"/>
      <w:szCs w:val="20"/>
      <w:lang w:val="cs-CZ" w:eastAsia="cs-CZ"/>
      <w14:ligatures w14:val="none"/>
    </w:rPr>
  </w:style>
  <w:style w:type="paragraph" w:styleId="Nagwek1">
    <w:name w:val="heading 1"/>
    <w:aliases w:val="Skyrius,Outline 1"/>
    <w:basedOn w:val="Normalny"/>
    <w:next w:val="Normalny"/>
    <w:link w:val="Nagwek1Znak"/>
    <w:qFormat/>
    <w:rsid w:val="004117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aliases w:val="Heading 2 Char2,Heading 2 Char1 Char,Heading 2 Char Char Char,Heading 2 Char Char,Poskyris,Outline 2"/>
    <w:basedOn w:val="Normalny"/>
    <w:next w:val="Normalny"/>
    <w:link w:val="Nagwek2Znak"/>
    <w:unhideWhenUsed/>
    <w:qFormat/>
    <w:rsid w:val="004117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aliases w:val="Heading 3 Char1 Char,Heading 3 Char Char Char,Heading 3 Char2,Heading 3 Char1 Char Char Char,Heading 3 Char Char Char Char Char,Heading 3 Char1 Char Char Char Char Char,Heading 3 Char Char Char Char Char Char Char,Skyrelis"/>
    <w:basedOn w:val="Normalny"/>
    <w:next w:val="Normalny"/>
    <w:link w:val="Nagwek3Znak"/>
    <w:unhideWhenUsed/>
    <w:qFormat/>
    <w:rsid w:val="004117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aliases w:val="Papunktis"/>
    <w:basedOn w:val="Normalny"/>
    <w:next w:val="Normalny"/>
    <w:link w:val="Nagwek4Znak"/>
    <w:unhideWhenUsed/>
    <w:qFormat/>
    <w:rsid w:val="004117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4117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4117D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4117D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117D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4117D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Skyrius Znak,Outline 1 Znak"/>
    <w:basedOn w:val="Domylnaczcionkaakapitu"/>
    <w:link w:val="Nagwek1"/>
    <w:uiPriority w:val="9"/>
    <w:rsid w:val="004117D8"/>
    <w:rPr>
      <w:rFonts w:asciiTheme="majorHAnsi" w:eastAsiaTheme="majorEastAsia" w:hAnsiTheme="majorHAnsi" w:cstheme="majorBidi"/>
      <w:color w:val="0F4761" w:themeColor="accent1" w:themeShade="BF"/>
      <w:sz w:val="40"/>
      <w:szCs w:val="40"/>
    </w:rPr>
  </w:style>
  <w:style w:type="character" w:customStyle="1" w:styleId="Nagwek2Znak">
    <w:name w:val="Nagłówek 2 Znak"/>
    <w:aliases w:val="Heading 2 Char2 Znak,Heading 2 Char1 Char Znak,Heading 2 Char Char Char Znak,Heading 2 Char Char Znak,Poskyris Znak,Outline 2 Znak"/>
    <w:basedOn w:val="Domylnaczcionkaakapitu"/>
    <w:link w:val="Nagwek2"/>
    <w:rsid w:val="004117D8"/>
    <w:rPr>
      <w:rFonts w:asciiTheme="majorHAnsi" w:eastAsiaTheme="majorEastAsia" w:hAnsiTheme="majorHAnsi" w:cstheme="majorBidi"/>
      <w:color w:val="0F4761" w:themeColor="accent1" w:themeShade="BF"/>
      <w:sz w:val="32"/>
      <w:szCs w:val="32"/>
    </w:rPr>
  </w:style>
  <w:style w:type="character" w:customStyle="1" w:styleId="Nagwek3Znak">
    <w:name w:val="Nagłówek 3 Znak"/>
    <w:aliases w:val="Heading 3 Char1 Char Znak,Heading 3 Char Char Char Znak,Heading 3 Char2 Znak,Heading 3 Char1 Char Char Char Znak,Heading 3 Char Char Char Char Char Znak,Heading 3 Char1 Char Char Char Char Char Znak,Skyrelis Znak"/>
    <w:basedOn w:val="Domylnaczcionkaakapitu"/>
    <w:link w:val="Nagwek3"/>
    <w:uiPriority w:val="9"/>
    <w:semiHidden/>
    <w:rsid w:val="004117D8"/>
    <w:rPr>
      <w:rFonts w:eastAsiaTheme="majorEastAsia" w:cstheme="majorBidi"/>
      <w:color w:val="0F4761" w:themeColor="accent1" w:themeShade="BF"/>
      <w:sz w:val="28"/>
      <w:szCs w:val="28"/>
    </w:rPr>
  </w:style>
  <w:style w:type="character" w:customStyle="1" w:styleId="Nagwek4Znak">
    <w:name w:val="Nagłówek 4 Znak"/>
    <w:aliases w:val="Papunktis Znak"/>
    <w:basedOn w:val="Domylnaczcionkaakapitu"/>
    <w:link w:val="Nagwek4"/>
    <w:rsid w:val="004117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117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117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117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117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117D8"/>
    <w:rPr>
      <w:rFonts w:eastAsiaTheme="majorEastAsia" w:cstheme="majorBidi"/>
      <w:color w:val="272727" w:themeColor="text1" w:themeTint="D8"/>
    </w:rPr>
  </w:style>
  <w:style w:type="paragraph" w:styleId="Tytu">
    <w:name w:val="Title"/>
    <w:basedOn w:val="Normalny"/>
    <w:next w:val="Normalny"/>
    <w:link w:val="TytuZnak"/>
    <w:uiPriority w:val="10"/>
    <w:qFormat/>
    <w:rsid w:val="004117D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117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117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117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117D8"/>
    <w:pPr>
      <w:spacing w:before="160"/>
      <w:jc w:val="center"/>
    </w:pPr>
    <w:rPr>
      <w:i/>
      <w:iCs/>
      <w:color w:val="404040" w:themeColor="text1" w:themeTint="BF"/>
    </w:rPr>
  </w:style>
  <w:style w:type="character" w:customStyle="1" w:styleId="CytatZnak">
    <w:name w:val="Cytat Znak"/>
    <w:basedOn w:val="Domylnaczcionkaakapitu"/>
    <w:link w:val="Cytat"/>
    <w:uiPriority w:val="29"/>
    <w:rsid w:val="004117D8"/>
    <w:rPr>
      <w:i/>
      <w:iCs/>
      <w:color w:val="404040" w:themeColor="text1" w:themeTint="BF"/>
    </w:rPr>
  </w:style>
  <w:style w:type="paragraph" w:styleId="Akapitzlist">
    <w:name w:val="List Paragraph"/>
    <w:basedOn w:val="Normalny"/>
    <w:link w:val="AkapitzlistZnak"/>
    <w:uiPriority w:val="34"/>
    <w:qFormat/>
    <w:rsid w:val="004117D8"/>
    <w:pPr>
      <w:ind w:left="720"/>
      <w:contextualSpacing/>
    </w:pPr>
  </w:style>
  <w:style w:type="character" w:styleId="Wyrnienieintensywne">
    <w:name w:val="Intense Emphasis"/>
    <w:basedOn w:val="Domylnaczcionkaakapitu"/>
    <w:uiPriority w:val="21"/>
    <w:qFormat/>
    <w:rsid w:val="004117D8"/>
    <w:rPr>
      <w:i/>
      <w:iCs/>
      <w:color w:val="0F4761" w:themeColor="accent1" w:themeShade="BF"/>
    </w:rPr>
  </w:style>
  <w:style w:type="paragraph" w:styleId="Cytatintensywny">
    <w:name w:val="Intense Quote"/>
    <w:basedOn w:val="Normalny"/>
    <w:next w:val="Normalny"/>
    <w:link w:val="CytatintensywnyZnak"/>
    <w:uiPriority w:val="30"/>
    <w:qFormat/>
    <w:rsid w:val="004117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117D8"/>
    <w:rPr>
      <w:i/>
      <w:iCs/>
      <w:color w:val="0F4761" w:themeColor="accent1" w:themeShade="BF"/>
    </w:rPr>
  </w:style>
  <w:style w:type="character" w:styleId="Odwoanieintensywne">
    <w:name w:val="Intense Reference"/>
    <w:basedOn w:val="Domylnaczcionkaakapitu"/>
    <w:uiPriority w:val="32"/>
    <w:qFormat/>
    <w:rsid w:val="004117D8"/>
    <w:rPr>
      <w:b/>
      <w:bCs/>
      <w:smallCaps/>
      <w:color w:val="0F4761" w:themeColor="accent1" w:themeShade="BF"/>
      <w:spacing w:val="5"/>
    </w:rPr>
  </w:style>
  <w:style w:type="paragraph" w:styleId="Nagwek">
    <w:name w:val="header"/>
    <w:basedOn w:val="Normalny"/>
    <w:link w:val="NagwekZnak"/>
    <w:uiPriority w:val="99"/>
    <w:unhideWhenUsed/>
    <w:rsid w:val="00E56E24"/>
    <w:pPr>
      <w:tabs>
        <w:tab w:val="center" w:pos="4986"/>
        <w:tab w:val="right" w:pos="9972"/>
      </w:tabs>
    </w:pPr>
  </w:style>
  <w:style w:type="character" w:customStyle="1" w:styleId="NagwekZnak">
    <w:name w:val="Nagłówek Znak"/>
    <w:basedOn w:val="Domylnaczcionkaakapitu"/>
    <w:link w:val="Nagwek"/>
    <w:uiPriority w:val="99"/>
    <w:rsid w:val="00E56E24"/>
  </w:style>
  <w:style w:type="paragraph" w:styleId="Stopka">
    <w:name w:val="footer"/>
    <w:basedOn w:val="Normalny"/>
    <w:link w:val="StopkaZnak"/>
    <w:unhideWhenUsed/>
    <w:rsid w:val="00E56E24"/>
    <w:pPr>
      <w:tabs>
        <w:tab w:val="center" w:pos="4986"/>
        <w:tab w:val="right" w:pos="9972"/>
      </w:tabs>
    </w:pPr>
  </w:style>
  <w:style w:type="character" w:customStyle="1" w:styleId="StopkaZnak">
    <w:name w:val="Stopka Znak"/>
    <w:basedOn w:val="Domylnaczcionkaakapitu"/>
    <w:link w:val="Stopka"/>
    <w:rsid w:val="00E56E24"/>
  </w:style>
  <w:style w:type="character" w:styleId="Numerstrony">
    <w:name w:val="page number"/>
    <w:basedOn w:val="Domylnaczcionkaakapitu"/>
    <w:rsid w:val="00E56E24"/>
  </w:style>
  <w:style w:type="paragraph" w:styleId="Zwykytekst">
    <w:name w:val="Plain Text"/>
    <w:basedOn w:val="Normalny"/>
    <w:link w:val="ZwykytekstZnak"/>
    <w:uiPriority w:val="99"/>
    <w:rsid w:val="0097063C"/>
    <w:pPr>
      <w:jc w:val="both"/>
    </w:pPr>
    <w:rPr>
      <w:rFonts w:ascii="Arial" w:hAnsi="Arial"/>
      <w:snapToGrid w:val="0"/>
      <w:sz w:val="22"/>
      <w:lang w:val="lt-LT" w:eastAsia="en-US"/>
    </w:rPr>
  </w:style>
  <w:style w:type="character" w:customStyle="1" w:styleId="ZwykytekstZnak">
    <w:name w:val="Zwykły tekst Znak"/>
    <w:basedOn w:val="Domylnaczcionkaakapitu"/>
    <w:link w:val="Zwykytekst"/>
    <w:uiPriority w:val="99"/>
    <w:rsid w:val="0097063C"/>
    <w:rPr>
      <w:rFonts w:ascii="Arial" w:eastAsia="Times New Roman" w:hAnsi="Arial" w:cs="Times New Roman"/>
      <w:snapToGrid w:val="0"/>
      <w:kern w:val="0"/>
      <w:sz w:val="22"/>
      <w:szCs w:val="20"/>
      <w:lang w:val="lt-LT"/>
      <w14:ligatures w14:val="none"/>
    </w:rPr>
  </w:style>
  <w:style w:type="paragraph" w:styleId="Tekstkomentarza">
    <w:name w:val="annotation text"/>
    <w:basedOn w:val="Normalny"/>
    <w:link w:val="TekstkomentarzaZnak"/>
    <w:rsid w:val="0097063C"/>
    <w:pPr>
      <w:overflowPunct w:val="0"/>
      <w:autoSpaceDE w:val="0"/>
      <w:autoSpaceDN w:val="0"/>
      <w:adjustRightInd w:val="0"/>
      <w:jc w:val="both"/>
      <w:textAlignment w:val="baseline"/>
    </w:pPr>
    <w:rPr>
      <w:rFonts w:ascii="Arial" w:hAnsi="Arial"/>
      <w:sz w:val="22"/>
      <w:lang w:val="en-GB" w:eastAsia="en-US"/>
    </w:rPr>
  </w:style>
  <w:style w:type="character" w:customStyle="1" w:styleId="TekstkomentarzaZnak">
    <w:name w:val="Tekst komentarza Znak"/>
    <w:basedOn w:val="Domylnaczcionkaakapitu"/>
    <w:link w:val="Tekstkomentarza"/>
    <w:rsid w:val="0097063C"/>
    <w:rPr>
      <w:rFonts w:ascii="Arial" w:eastAsia="Times New Roman" w:hAnsi="Arial" w:cs="Times New Roman"/>
      <w:kern w:val="0"/>
      <w:sz w:val="22"/>
      <w:szCs w:val="20"/>
      <w:lang w:val="en-GB"/>
      <w14:ligatures w14:val="none"/>
    </w:rPr>
  </w:style>
  <w:style w:type="character" w:styleId="Odwoaniedokomentarza">
    <w:name w:val="annotation reference"/>
    <w:basedOn w:val="Domylnaczcionkaakapitu"/>
    <w:rsid w:val="0097063C"/>
    <w:rPr>
      <w:sz w:val="16"/>
      <w:szCs w:val="16"/>
    </w:rPr>
  </w:style>
  <w:style w:type="paragraph" w:customStyle="1" w:styleId="BodyText1">
    <w:name w:val="Body Text 1."/>
    <w:basedOn w:val="Tekstpodstawowy"/>
    <w:link w:val="BodyText1Char"/>
    <w:rsid w:val="0097063C"/>
    <w:pPr>
      <w:tabs>
        <w:tab w:val="left" w:pos="0"/>
      </w:tabs>
      <w:spacing w:before="60"/>
      <w:ind w:left="567"/>
      <w:outlineLvl w:val="0"/>
    </w:pPr>
    <w:rPr>
      <w:rFonts w:ascii="Arial" w:hAnsi="Arial"/>
      <w:sz w:val="22"/>
      <w:lang w:val="en-US" w:eastAsia="en-US"/>
    </w:rPr>
  </w:style>
  <w:style w:type="character" w:customStyle="1" w:styleId="BodyText1Char">
    <w:name w:val="Body Text 1. Char"/>
    <w:link w:val="BodyText1"/>
    <w:rsid w:val="0097063C"/>
    <w:rPr>
      <w:rFonts w:ascii="Arial" w:eastAsia="Times New Roman" w:hAnsi="Arial" w:cs="Times New Roman"/>
      <w:kern w:val="0"/>
      <w:sz w:val="22"/>
      <w:szCs w:val="20"/>
      <w14:ligatures w14:val="none"/>
    </w:rPr>
  </w:style>
  <w:style w:type="paragraph" w:styleId="Tekstpodstawowy">
    <w:name w:val="Body Text"/>
    <w:basedOn w:val="Normalny"/>
    <w:link w:val="TekstpodstawowyZnak"/>
    <w:uiPriority w:val="99"/>
    <w:semiHidden/>
    <w:unhideWhenUsed/>
    <w:rsid w:val="0097063C"/>
    <w:pPr>
      <w:spacing w:after="120"/>
    </w:pPr>
  </w:style>
  <w:style w:type="character" w:customStyle="1" w:styleId="TekstpodstawowyZnak">
    <w:name w:val="Tekst podstawowy Znak"/>
    <w:basedOn w:val="Domylnaczcionkaakapitu"/>
    <w:link w:val="Tekstpodstawowy"/>
    <w:uiPriority w:val="99"/>
    <w:semiHidden/>
    <w:rsid w:val="0097063C"/>
    <w:rPr>
      <w:rFonts w:ascii="Times New Roman" w:eastAsia="Times New Roman" w:hAnsi="Times New Roman" w:cs="Times New Roman"/>
      <w:kern w:val="0"/>
      <w:sz w:val="20"/>
      <w:szCs w:val="20"/>
      <w:lang w:val="cs-CZ" w:eastAsia="cs-CZ"/>
      <w14:ligatures w14:val="none"/>
    </w:rPr>
  </w:style>
  <w:style w:type="paragraph" w:customStyle="1" w:styleId="TPINormal">
    <w:name w:val="TPINormal"/>
    <w:basedOn w:val="Normalny"/>
    <w:rsid w:val="0097063C"/>
    <w:pPr>
      <w:suppressAutoHyphens/>
      <w:spacing w:after="60"/>
      <w:jc w:val="both"/>
    </w:pPr>
    <w:rPr>
      <w:rFonts w:ascii="Arial" w:hAnsi="Arial"/>
      <w:sz w:val="22"/>
      <w:lang w:val="en-US" w:eastAsia="ar-SA"/>
    </w:rPr>
  </w:style>
  <w:style w:type="paragraph" w:styleId="Tekstpodstawowy3">
    <w:name w:val="Body Text 3"/>
    <w:basedOn w:val="Normalny"/>
    <w:link w:val="Tekstpodstawowy3Znak"/>
    <w:rsid w:val="009456FB"/>
    <w:pPr>
      <w:spacing w:after="120"/>
    </w:pPr>
    <w:rPr>
      <w:sz w:val="16"/>
      <w:szCs w:val="16"/>
    </w:rPr>
  </w:style>
  <w:style w:type="character" w:customStyle="1" w:styleId="Tekstpodstawowy3Znak">
    <w:name w:val="Tekst podstawowy 3 Znak"/>
    <w:basedOn w:val="Domylnaczcionkaakapitu"/>
    <w:link w:val="Tekstpodstawowy3"/>
    <w:rsid w:val="009456FB"/>
    <w:rPr>
      <w:rFonts w:ascii="Times New Roman" w:eastAsia="Times New Roman" w:hAnsi="Times New Roman" w:cs="Times New Roman"/>
      <w:kern w:val="0"/>
      <w:sz w:val="16"/>
      <w:szCs w:val="16"/>
      <w:lang w:val="cs-CZ" w:eastAsia="cs-CZ"/>
      <w14:ligatures w14:val="none"/>
    </w:rPr>
  </w:style>
  <w:style w:type="table" w:styleId="Tabela-Siatka">
    <w:name w:val="Table Grid"/>
    <w:basedOn w:val="Standardowy"/>
    <w:rsid w:val="009456FB"/>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56FB"/>
    <w:pPr>
      <w:autoSpaceDE w:val="0"/>
      <w:autoSpaceDN w:val="0"/>
      <w:adjustRightInd w:val="0"/>
      <w:spacing w:after="0" w:line="240" w:lineRule="auto"/>
    </w:pPr>
    <w:rPr>
      <w:rFonts w:ascii="Arial" w:eastAsia="Calibri" w:hAnsi="Arial" w:cs="Arial"/>
      <w:color w:val="000000"/>
      <w:kern w:val="0"/>
      <w:lang w:val="lt-LT" w:eastAsia="lt-LT"/>
      <w14:ligatures w14:val="none"/>
    </w:rPr>
  </w:style>
  <w:style w:type="paragraph" w:styleId="Nagwekspisutreci">
    <w:name w:val="TOC Heading"/>
    <w:basedOn w:val="Nagwek1"/>
    <w:next w:val="Normalny"/>
    <w:uiPriority w:val="39"/>
    <w:unhideWhenUsed/>
    <w:qFormat/>
    <w:rsid w:val="00500BC8"/>
    <w:pPr>
      <w:spacing w:before="240" w:after="0" w:line="259" w:lineRule="auto"/>
      <w:outlineLvl w:val="9"/>
    </w:pPr>
    <w:rPr>
      <w:sz w:val="32"/>
      <w:szCs w:val="32"/>
      <w:lang w:val="en-US" w:eastAsia="en-US"/>
    </w:rPr>
  </w:style>
  <w:style w:type="paragraph" w:styleId="Spistreci2">
    <w:name w:val="toc 2"/>
    <w:basedOn w:val="Normalny"/>
    <w:next w:val="Normalny"/>
    <w:autoRedefine/>
    <w:uiPriority w:val="39"/>
    <w:unhideWhenUsed/>
    <w:rsid w:val="00500BC8"/>
    <w:pPr>
      <w:spacing w:after="100"/>
      <w:ind w:left="200"/>
    </w:pPr>
  </w:style>
  <w:style w:type="paragraph" w:styleId="Spistreci1">
    <w:name w:val="toc 1"/>
    <w:basedOn w:val="Normalny"/>
    <w:next w:val="Normalny"/>
    <w:autoRedefine/>
    <w:uiPriority w:val="39"/>
    <w:unhideWhenUsed/>
    <w:rsid w:val="00500BC8"/>
    <w:pPr>
      <w:spacing w:after="100"/>
    </w:pPr>
  </w:style>
  <w:style w:type="character" w:styleId="Hipercze">
    <w:name w:val="Hyperlink"/>
    <w:basedOn w:val="Domylnaczcionkaakapitu"/>
    <w:uiPriority w:val="99"/>
    <w:unhideWhenUsed/>
    <w:rsid w:val="00500BC8"/>
    <w:rPr>
      <w:color w:val="467886" w:themeColor="hyperlink"/>
      <w:u w:val="single"/>
    </w:rPr>
  </w:style>
  <w:style w:type="paragraph" w:styleId="Tematkomentarza">
    <w:name w:val="annotation subject"/>
    <w:basedOn w:val="Tekstkomentarza"/>
    <w:next w:val="Tekstkomentarza"/>
    <w:link w:val="TematkomentarzaZnak"/>
    <w:uiPriority w:val="99"/>
    <w:semiHidden/>
    <w:unhideWhenUsed/>
    <w:rsid w:val="00500BC8"/>
    <w:pPr>
      <w:overflowPunct/>
      <w:autoSpaceDE/>
      <w:autoSpaceDN/>
      <w:adjustRightInd/>
      <w:jc w:val="left"/>
      <w:textAlignment w:val="auto"/>
    </w:pPr>
    <w:rPr>
      <w:rFonts w:ascii="Times New Roman" w:hAnsi="Times New Roman"/>
      <w:b/>
      <w:bCs/>
      <w:sz w:val="20"/>
      <w:lang w:val="cs-CZ" w:eastAsia="cs-CZ"/>
    </w:rPr>
  </w:style>
  <w:style w:type="character" w:customStyle="1" w:styleId="TematkomentarzaZnak">
    <w:name w:val="Temat komentarza Znak"/>
    <w:basedOn w:val="TekstkomentarzaZnak"/>
    <w:link w:val="Tematkomentarza"/>
    <w:uiPriority w:val="99"/>
    <w:semiHidden/>
    <w:rsid w:val="00500BC8"/>
    <w:rPr>
      <w:rFonts w:ascii="Times New Roman" w:eastAsia="Times New Roman" w:hAnsi="Times New Roman" w:cs="Times New Roman"/>
      <w:b/>
      <w:bCs/>
      <w:kern w:val="0"/>
      <w:sz w:val="20"/>
      <w:szCs w:val="20"/>
      <w:lang w:val="cs-CZ" w:eastAsia="cs-CZ"/>
      <w14:ligatures w14:val="none"/>
    </w:rPr>
  </w:style>
  <w:style w:type="paragraph" w:styleId="NormalnyWeb">
    <w:name w:val="Normal (Web)"/>
    <w:basedOn w:val="Normalny"/>
    <w:uiPriority w:val="99"/>
    <w:unhideWhenUsed/>
    <w:rsid w:val="006B4DF6"/>
    <w:rPr>
      <w:sz w:val="24"/>
      <w:szCs w:val="24"/>
    </w:rPr>
  </w:style>
  <w:style w:type="paragraph" w:customStyle="1" w:styleId="TEXT">
    <w:name w:val="TEXT"/>
    <w:basedOn w:val="Normalny"/>
    <w:qFormat/>
    <w:rsid w:val="00D71F90"/>
    <w:pPr>
      <w:spacing w:before="60" w:after="60"/>
      <w:ind w:left="-284" w:right="-613"/>
      <w:jc w:val="both"/>
      <w:outlineLvl w:val="0"/>
    </w:pPr>
    <w:rPr>
      <w:rFonts w:ascii="Arial" w:eastAsiaTheme="minorHAnsi" w:hAnsi="Arial" w:cs="Arial"/>
      <w:sz w:val="22"/>
      <w:szCs w:val="22"/>
      <w:lang w:val="en-US" w:eastAsia="en-US"/>
    </w:rPr>
  </w:style>
  <w:style w:type="paragraph" w:customStyle="1" w:styleId="TableText">
    <w:name w:val="Table Text"/>
    <w:basedOn w:val="TEXT"/>
    <w:qFormat/>
    <w:rsid w:val="00D71F90"/>
    <w:pPr>
      <w:ind w:left="0" w:right="0"/>
    </w:pPr>
    <w:rPr>
      <w:bCs/>
    </w:rPr>
  </w:style>
  <w:style w:type="paragraph" w:customStyle="1" w:styleId="BULLETSzatablicu">
    <w:name w:val="BULLETS za tablicu"/>
    <w:basedOn w:val="Akapitzlist"/>
    <w:qFormat/>
    <w:rsid w:val="00D71F90"/>
    <w:pPr>
      <w:spacing w:before="60" w:after="120"/>
      <w:ind w:left="426" w:hanging="284"/>
      <w:jc w:val="both"/>
    </w:pPr>
    <w:rPr>
      <w:rFonts w:ascii="Arial" w:eastAsiaTheme="minorHAnsi" w:hAnsi="Arial" w:cstheme="minorBidi"/>
      <w:sz w:val="22"/>
      <w:szCs w:val="22"/>
      <w:lang w:val="en-GB" w:eastAsia="en-US"/>
    </w:rPr>
  </w:style>
  <w:style w:type="character" w:styleId="Pogrubienie">
    <w:name w:val="Strong"/>
    <w:basedOn w:val="Domylnaczcionkaakapitu"/>
    <w:uiPriority w:val="22"/>
    <w:qFormat/>
    <w:rsid w:val="00550667"/>
    <w:rPr>
      <w:b/>
      <w:bCs/>
    </w:rPr>
  </w:style>
  <w:style w:type="character" w:customStyle="1" w:styleId="AkapitzlistZnak">
    <w:name w:val="Akapit z listą Znak"/>
    <w:link w:val="Akapitzlist"/>
    <w:uiPriority w:val="34"/>
    <w:rsid w:val="00DF7820"/>
    <w:rPr>
      <w:rFonts w:ascii="Times New Roman" w:eastAsia="Times New Roman" w:hAnsi="Times New Roman" w:cs="Times New Roman"/>
      <w:kern w:val="0"/>
      <w:sz w:val="20"/>
      <w:szCs w:val="20"/>
      <w:lang w:val="cs-CZ" w:eastAsia="cs-CZ"/>
      <w14:ligatures w14:val="none"/>
    </w:rPr>
  </w:style>
  <w:style w:type="character" w:customStyle="1" w:styleId="alt-edited">
    <w:name w:val="alt-edited"/>
    <w:basedOn w:val="Domylnaczcionkaakapitu"/>
    <w:rsid w:val="00086026"/>
  </w:style>
  <w:style w:type="character" w:customStyle="1" w:styleId="UCharacterstring">
    <w:name w:val="U Character string"/>
    <w:aliases w:val="underlined"/>
    <w:uiPriority w:val="99"/>
    <w:rsid w:val="003E5879"/>
    <w:rPr>
      <w:u w:val="single"/>
    </w:rPr>
  </w:style>
  <w:style w:type="paragraph" w:customStyle="1" w:styleId="p1">
    <w:name w:val="p1"/>
    <w:basedOn w:val="Normalny"/>
    <w:rsid w:val="00BB12AD"/>
    <w:rPr>
      <w:rFonts w:ascii="Arial" w:hAnsi="Arial" w:cs="Arial"/>
      <w:color w:val="747474"/>
      <w:sz w:val="17"/>
      <w:szCs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1489">
      <w:bodyDiv w:val="1"/>
      <w:marLeft w:val="0"/>
      <w:marRight w:val="0"/>
      <w:marTop w:val="0"/>
      <w:marBottom w:val="0"/>
      <w:divBdr>
        <w:top w:val="none" w:sz="0" w:space="0" w:color="auto"/>
        <w:left w:val="none" w:sz="0" w:space="0" w:color="auto"/>
        <w:bottom w:val="none" w:sz="0" w:space="0" w:color="auto"/>
        <w:right w:val="none" w:sz="0" w:space="0" w:color="auto"/>
      </w:divBdr>
    </w:div>
    <w:div w:id="71123011">
      <w:bodyDiv w:val="1"/>
      <w:marLeft w:val="0"/>
      <w:marRight w:val="0"/>
      <w:marTop w:val="0"/>
      <w:marBottom w:val="0"/>
      <w:divBdr>
        <w:top w:val="none" w:sz="0" w:space="0" w:color="auto"/>
        <w:left w:val="none" w:sz="0" w:space="0" w:color="auto"/>
        <w:bottom w:val="none" w:sz="0" w:space="0" w:color="auto"/>
        <w:right w:val="none" w:sz="0" w:space="0" w:color="auto"/>
      </w:divBdr>
    </w:div>
    <w:div w:id="91560408">
      <w:bodyDiv w:val="1"/>
      <w:marLeft w:val="0"/>
      <w:marRight w:val="0"/>
      <w:marTop w:val="0"/>
      <w:marBottom w:val="0"/>
      <w:divBdr>
        <w:top w:val="none" w:sz="0" w:space="0" w:color="auto"/>
        <w:left w:val="none" w:sz="0" w:space="0" w:color="auto"/>
        <w:bottom w:val="none" w:sz="0" w:space="0" w:color="auto"/>
        <w:right w:val="none" w:sz="0" w:space="0" w:color="auto"/>
      </w:divBdr>
    </w:div>
    <w:div w:id="144783177">
      <w:bodyDiv w:val="1"/>
      <w:marLeft w:val="0"/>
      <w:marRight w:val="0"/>
      <w:marTop w:val="0"/>
      <w:marBottom w:val="0"/>
      <w:divBdr>
        <w:top w:val="none" w:sz="0" w:space="0" w:color="auto"/>
        <w:left w:val="none" w:sz="0" w:space="0" w:color="auto"/>
        <w:bottom w:val="none" w:sz="0" w:space="0" w:color="auto"/>
        <w:right w:val="none" w:sz="0" w:space="0" w:color="auto"/>
      </w:divBdr>
    </w:div>
    <w:div w:id="261034014">
      <w:bodyDiv w:val="1"/>
      <w:marLeft w:val="0"/>
      <w:marRight w:val="0"/>
      <w:marTop w:val="0"/>
      <w:marBottom w:val="0"/>
      <w:divBdr>
        <w:top w:val="none" w:sz="0" w:space="0" w:color="auto"/>
        <w:left w:val="none" w:sz="0" w:space="0" w:color="auto"/>
        <w:bottom w:val="none" w:sz="0" w:space="0" w:color="auto"/>
        <w:right w:val="none" w:sz="0" w:space="0" w:color="auto"/>
      </w:divBdr>
    </w:div>
    <w:div w:id="389613614">
      <w:bodyDiv w:val="1"/>
      <w:marLeft w:val="0"/>
      <w:marRight w:val="0"/>
      <w:marTop w:val="0"/>
      <w:marBottom w:val="0"/>
      <w:divBdr>
        <w:top w:val="none" w:sz="0" w:space="0" w:color="auto"/>
        <w:left w:val="none" w:sz="0" w:space="0" w:color="auto"/>
        <w:bottom w:val="none" w:sz="0" w:space="0" w:color="auto"/>
        <w:right w:val="none" w:sz="0" w:space="0" w:color="auto"/>
      </w:divBdr>
    </w:div>
    <w:div w:id="480537728">
      <w:bodyDiv w:val="1"/>
      <w:marLeft w:val="0"/>
      <w:marRight w:val="0"/>
      <w:marTop w:val="0"/>
      <w:marBottom w:val="0"/>
      <w:divBdr>
        <w:top w:val="none" w:sz="0" w:space="0" w:color="auto"/>
        <w:left w:val="none" w:sz="0" w:space="0" w:color="auto"/>
        <w:bottom w:val="none" w:sz="0" w:space="0" w:color="auto"/>
        <w:right w:val="none" w:sz="0" w:space="0" w:color="auto"/>
      </w:divBdr>
    </w:div>
    <w:div w:id="726997556">
      <w:bodyDiv w:val="1"/>
      <w:marLeft w:val="0"/>
      <w:marRight w:val="0"/>
      <w:marTop w:val="0"/>
      <w:marBottom w:val="0"/>
      <w:divBdr>
        <w:top w:val="none" w:sz="0" w:space="0" w:color="auto"/>
        <w:left w:val="none" w:sz="0" w:space="0" w:color="auto"/>
        <w:bottom w:val="none" w:sz="0" w:space="0" w:color="auto"/>
        <w:right w:val="none" w:sz="0" w:space="0" w:color="auto"/>
      </w:divBdr>
    </w:div>
    <w:div w:id="824317656">
      <w:bodyDiv w:val="1"/>
      <w:marLeft w:val="0"/>
      <w:marRight w:val="0"/>
      <w:marTop w:val="0"/>
      <w:marBottom w:val="0"/>
      <w:divBdr>
        <w:top w:val="none" w:sz="0" w:space="0" w:color="auto"/>
        <w:left w:val="none" w:sz="0" w:space="0" w:color="auto"/>
        <w:bottom w:val="none" w:sz="0" w:space="0" w:color="auto"/>
        <w:right w:val="none" w:sz="0" w:space="0" w:color="auto"/>
      </w:divBdr>
    </w:div>
    <w:div w:id="916940572">
      <w:bodyDiv w:val="1"/>
      <w:marLeft w:val="0"/>
      <w:marRight w:val="0"/>
      <w:marTop w:val="0"/>
      <w:marBottom w:val="0"/>
      <w:divBdr>
        <w:top w:val="none" w:sz="0" w:space="0" w:color="auto"/>
        <w:left w:val="none" w:sz="0" w:space="0" w:color="auto"/>
        <w:bottom w:val="none" w:sz="0" w:space="0" w:color="auto"/>
        <w:right w:val="none" w:sz="0" w:space="0" w:color="auto"/>
      </w:divBdr>
    </w:div>
    <w:div w:id="980156488">
      <w:bodyDiv w:val="1"/>
      <w:marLeft w:val="0"/>
      <w:marRight w:val="0"/>
      <w:marTop w:val="0"/>
      <w:marBottom w:val="0"/>
      <w:divBdr>
        <w:top w:val="none" w:sz="0" w:space="0" w:color="auto"/>
        <w:left w:val="none" w:sz="0" w:space="0" w:color="auto"/>
        <w:bottom w:val="none" w:sz="0" w:space="0" w:color="auto"/>
        <w:right w:val="none" w:sz="0" w:space="0" w:color="auto"/>
      </w:divBdr>
    </w:div>
    <w:div w:id="1072045974">
      <w:bodyDiv w:val="1"/>
      <w:marLeft w:val="0"/>
      <w:marRight w:val="0"/>
      <w:marTop w:val="0"/>
      <w:marBottom w:val="0"/>
      <w:divBdr>
        <w:top w:val="none" w:sz="0" w:space="0" w:color="auto"/>
        <w:left w:val="none" w:sz="0" w:space="0" w:color="auto"/>
        <w:bottom w:val="none" w:sz="0" w:space="0" w:color="auto"/>
        <w:right w:val="none" w:sz="0" w:space="0" w:color="auto"/>
      </w:divBdr>
    </w:div>
    <w:div w:id="1257859856">
      <w:bodyDiv w:val="1"/>
      <w:marLeft w:val="0"/>
      <w:marRight w:val="0"/>
      <w:marTop w:val="0"/>
      <w:marBottom w:val="0"/>
      <w:divBdr>
        <w:top w:val="none" w:sz="0" w:space="0" w:color="auto"/>
        <w:left w:val="none" w:sz="0" w:space="0" w:color="auto"/>
        <w:bottom w:val="none" w:sz="0" w:space="0" w:color="auto"/>
        <w:right w:val="none" w:sz="0" w:space="0" w:color="auto"/>
      </w:divBdr>
    </w:div>
    <w:div w:id="1343704958">
      <w:bodyDiv w:val="1"/>
      <w:marLeft w:val="0"/>
      <w:marRight w:val="0"/>
      <w:marTop w:val="0"/>
      <w:marBottom w:val="0"/>
      <w:divBdr>
        <w:top w:val="none" w:sz="0" w:space="0" w:color="auto"/>
        <w:left w:val="none" w:sz="0" w:space="0" w:color="auto"/>
        <w:bottom w:val="none" w:sz="0" w:space="0" w:color="auto"/>
        <w:right w:val="none" w:sz="0" w:space="0" w:color="auto"/>
      </w:divBdr>
    </w:div>
    <w:div w:id="1347946699">
      <w:bodyDiv w:val="1"/>
      <w:marLeft w:val="0"/>
      <w:marRight w:val="0"/>
      <w:marTop w:val="0"/>
      <w:marBottom w:val="0"/>
      <w:divBdr>
        <w:top w:val="none" w:sz="0" w:space="0" w:color="auto"/>
        <w:left w:val="none" w:sz="0" w:space="0" w:color="auto"/>
        <w:bottom w:val="none" w:sz="0" w:space="0" w:color="auto"/>
        <w:right w:val="none" w:sz="0" w:space="0" w:color="auto"/>
      </w:divBdr>
    </w:div>
    <w:div w:id="1409422947">
      <w:bodyDiv w:val="1"/>
      <w:marLeft w:val="0"/>
      <w:marRight w:val="0"/>
      <w:marTop w:val="0"/>
      <w:marBottom w:val="0"/>
      <w:divBdr>
        <w:top w:val="none" w:sz="0" w:space="0" w:color="auto"/>
        <w:left w:val="none" w:sz="0" w:space="0" w:color="auto"/>
        <w:bottom w:val="none" w:sz="0" w:space="0" w:color="auto"/>
        <w:right w:val="none" w:sz="0" w:space="0" w:color="auto"/>
      </w:divBdr>
    </w:div>
    <w:div w:id="1470436533">
      <w:bodyDiv w:val="1"/>
      <w:marLeft w:val="0"/>
      <w:marRight w:val="0"/>
      <w:marTop w:val="0"/>
      <w:marBottom w:val="0"/>
      <w:divBdr>
        <w:top w:val="none" w:sz="0" w:space="0" w:color="auto"/>
        <w:left w:val="none" w:sz="0" w:space="0" w:color="auto"/>
        <w:bottom w:val="none" w:sz="0" w:space="0" w:color="auto"/>
        <w:right w:val="none" w:sz="0" w:space="0" w:color="auto"/>
      </w:divBdr>
    </w:div>
    <w:div w:id="1565291451">
      <w:bodyDiv w:val="1"/>
      <w:marLeft w:val="0"/>
      <w:marRight w:val="0"/>
      <w:marTop w:val="0"/>
      <w:marBottom w:val="0"/>
      <w:divBdr>
        <w:top w:val="none" w:sz="0" w:space="0" w:color="auto"/>
        <w:left w:val="none" w:sz="0" w:space="0" w:color="auto"/>
        <w:bottom w:val="none" w:sz="0" w:space="0" w:color="auto"/>
        <w:right w:val="none" w:sz="0" w:space="0" w:color="auto"/>
      </w:divBdr>
    </w:div>
    <w:div w:id="1611280682">
      <w:bodyDiv w:val="1"/>
      <w:marLeft w:val="0"/>
      <w:marRight w:val="0"/>
      <w:marTop w:val="0"/>
      <w:marBottom w:val="0"/>
      <w:divBdr>
        <w:top w:val="none" w:sz="0" w:space="0" w:color="auto"/>
        <w:left w:val="none" w:sz="0" w:space="0" w:color="auto"/>
        <w:bottom w:val="none" w:sz="0" w:space="0" w:color="auto"/>
        <w:right w:val="none" w:sz="0" w:space="0" w:color="auto"/>
      </w:divBdr>
    </w:div>
    <w:div w:id="1716463186">
      <w:bodyDiv w:val="1"/>
      <w:marLeft w:val="0"/>
      <w:marRight w:val="0"/>
      <w:marTop w:val="0"/>
      <w:marBottom w:val="0"/>
      <w:divBdr>
        <w:top w:val="none" w:sz="0" w:space="0" w:color="auto"/>
        <w:left w:val="none" w:sz="0" w:space="0" w:color="auto"/>
        <w:bottom w:val="none" w:sz="0" w:space="0" w:color="auto"/>
        <w:right w:val="none" w:sz="0" w:space="0" w:color="auto"/>
      </w:divBdr>
    </w:div>
    <w:div w:id="1851138197">
      <w:bodyDiv w:val="1"/>
      <w:marLeft w:val="0"/>
      <w:marRight w:val="0"/>
      <w:marTop w:val="0"/>
      <w:marBottom w:val="0"/>
      <w:divBdr>
        <w:top w:val="none" w:sz="0" w:space="0" w:color="auto"/>
        <w:left w:val="none" w:sz="0" w:space="0" w:color="auto"/>
        <w:bottom w:val="none" w:sz="0" w:space="0" w:color="auto"/>
        <w:right w:val="none" w:sz="0" w:space="0" w:color="auto"/>
      </w:divBdr>
    </w:div>
    <w:div w:id="214211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95F1B90A82D449BF71D5AFD6C7EB61" ma:contentTypeVersion="12" ma:contentTypeDescription="Utwórz nowy dokument." ma:contentTypeScope="" ma:versionID="99d4517afb625d27c6a8d4e396bfbff8">
  <xsd:schema xmlns:xsd="http://www.w3.org/2001/XMLSchema" xmlns:xs="http://www.w3.org/2001/XMLSchema" xmlns:p="http://schemas.microsoft.com/office/2006/metadata/properties" xmlns:ns2="7eb39c54-9b08-4660-9e45-d2478bb6122f" xmlns:ns3="fee13b9e-bcf8-48aa-88dc-8878ac5fd757" targetNamespace="http://schemas.microsoft.com/office/2006/metadata/properties" ma:root="true" ma:fieldsID="05c43d831ff9b584ac2b643582161e4d" ns2:_="" ns3:_="">
    <xsd:import namespace="7eb39c54-9b08-4660-9e45-d2478bb6122f"/>
    <xsd:import namespace="fee13b9e-bcf8-48aa-88dc-8878ac5fd7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9c54-9b08-4660-9e45-d2478bb61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rchiverLinkFileType" ma:index="19"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13b9e-bcf8-48aa-88dc-8878ac5fd75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a668a5a-34d3-4a6d-9723-b73a92c72591}" ma:internalName="TaxCatchAll" ma:showField="CatchAllData" ma:web="fee13b9e-bcf8-48aa-88dc-8878ac5fd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chiverLinkFileType xmlns="7eb39c54-9b08-4660-9e45-d2478bb6122f" xsi:nil="true"/>
    <lcf76f155ced4ddcb4097134ff3c332f xmlns="7eb39c54-9b08-4660-9e45-d2478bb6122f">
      <Terms xmlns="http://schemas.microsoft.com/office/infopath/2007/PartnerControls"/>
    </lcf76f155ced4ddcb4097134ff3c332f>
    <TaxCatchAll xmlns="fee13b9e-bcf8-48aa-88dc-8878ac5fd75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4DE2E-960C-492F-9290-7E69D3F67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9c54-9b08-4660-9e45-d2478bb6122f"/>
    <ds:schemaRef ds:uri="fee13b9e-bcf8-48aa-88dc-8878ac5fd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143181-2B01-43B0-8F84-ED715272D480}">
  <ds:schemaRefs>
    <ds:schemaRef ds:uri="http://schemas.microsoft.com/sharepoint/v3/contenttype/forms"/>
  </ds:schemaRefs>
</ds:datastoreItem>
</file>

<file path=customXml/itemProps3.xml><?xml version="1.0" encoding="utf-8"?>
<ds:datastoreItem xmlns:ds="http://schemas.openxmlformats.org/officeDocument/2006/customXml" ds:itemID="{629994BA-CB25-4333-9731-1740F4DAD4FF}">
  <ds:schemaRefs>
    <ds:schemaRef ds:uri="http://schemas.microsoft.com/office/2006/metadata/properties"/>
    <ds:schemaRef ds:uri="http://schemas.microsoft.com/office/infopath/2007/PartnerControls"/>
    <ds:schemaRef ds:uri="7eb39c54-9b08-4660-9e45-d2478bb6122f"/>
    <ds:schemaRef ds:uri="fee13b9e-bcf8-48aa-88dc-8878ac5fd757"/>
  </ds:schemaRefs>
</ds:datastoreItem>
</file>

<file path=customXml/itemProps4.xml><?xml version="1.0" encoding="utf-8"?>
<ds:datastoreItem xmlns:ds="http://schemas.openxmlformats.org/officeDocument/2006/customXml" ds:itemID="{5839F4D8-0F2F-48D1-B435-10CA86626E18}">
  <ds:schemaRefs>
    <ds:schemaRef ds:uri="http://schemas.openxmlformats.org/officeDocument/2006/bibliography"/>
  </ds:schemaRefs>
</ds:datastoreItem>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4</TotalTime>
  <Pages>16</Pages>
  <Words>4167</Words>
  <Characters>25006</Characters>
  <Application>Microsoft Office Word</Application>
  <DocSecurity>0</DocSecurity>
  <Lines>208</Lines>
  <Paragraphs>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Grudzinskaitė</dc:creator>
  <cp:keywords/>
  <dc:description/>
  <cp:lastModifiedBy>Filip Demby</cp:lastModifiedBy>
  <cp:revision>6</cp:revision>
  <dcterms:created xsi:type="dcterms:W3CDTF">2025-11-17T15:23:00Z</dcterms:created>
  <dcterms:modified xsi:type="dcterms:W3CDTF">2025-11-27T14:36:00Z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0x0101006195F1B90A82D449BF71D5AFD6C7EB61</vt:lpwstr>
  </property>
  <property fmtid="{D5CDD505-2E9C-101B-9397-08002B2CF9AE}" pid="3" name="MediaServiceImageTags">
    <vt:lpwstr/>
  </property>
</Properties>
</file>